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A7179" w:rsidRPr="007A7179" w:rsidRDefault="007A7179" w:rsidP="007A7179">
      <w:pPr>
        <w:spacing w:after="30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color w:val="000000"/>
          <w:lang w:eastAsia="uk-UA"/>
        </w:rPr>
      </w:pPr>
      <w:bookmarkStart w:id="0" w:name="_GoBack"/>
      <w:bookmarkEnd w:id="0"/>
      <w:r w:rsidRPr="007A7179">
        <w:rPr>
          <w:rFonts w:ascii="Times New Roman" w:eastAsia="Times New Roman" w:hAnsi="Times New Roman" w:cs="Times New Roman"/>
          <w:b/>
          <w:bCs/>
          <w:color w:val="000000"/>
          <w:lang w:eastAsia="uk-UA"/>
        </w:rPr>
        <w:t>Повідомлення про виникнення особливої інформації (інформації про іпотечні цінні папери, сертифікати фонду операцій з нерухомістю) емітента</w:t>
      </w:r>
    </w:p>
    <w:p w:rsidR="007A7179" w:rsidRPr="007A7179" w:rsidRDefault="007A7179" w:rsidP="007A7179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lang w:eastAsia="uk-UA"/>
        </w:rPr>
      </w:pPr>
      <w:r w:rsidRPr="007A7179">
        <w:rPr>
          <w:rFonts w:ascii="Times New Roman" w:eastAsia="Times New Roman" w:hAnsi="Times New Roman" w:cs="Times New Roman"/>
          <w:color w:val="000000"/>
          <w:lang w:eastAsia="uk-UA"/>
        </w:rPr>
        <w:t>(для опублікування в офіційному друкованому виданні)</w:t>
      </w:r>
    </w:p>
    <w:p w:rsidR="007A7179" w:rsidRPr="007A7179" w:rsidRDefault="007A7179" w:rsidP="007A7179">
      <w:pPr>
        <w:spacing w:after="30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color w:val="000000"/>
          <w:lang w:eastAsia="uk-UA"/>
        </w:rPr>
      </w:pPr>
      <w:r w:rsidRPr="007A7179">
        <w:rPr>
          <w:rFonts w:ascii="Times New Roman" w:eastAsia="Times New Roman" w:hAnsi="Times New Roman" w:cs="Times New Roman"/>
          <w:b/>
          <w:bCs/>
          <w:color w:val="000000"/>
          <w:lang w:eastAsia="uk-UA"/>
        </w:rPr>
        <w:t>I. Загальні відомості</w:t>
      </w:r>
    </w:p>
    <w:tbl>
      <w:tblPr>
        <w:tblW w:w="9214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544"/>
        <w:gridCol w:w="5670"/>
      </w:tblGrid>
      <w:tr w:rsidR="007A7179" w:rsidRPr="007A7179" w:rsidTr="007A7179"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7A7179" w:rsidRPr="007A7179" w:rsidRDefault="007A7179" w:rsidP="007A717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uk-UA"/>
              </w:rPr>
            </w:pPr>
            <w:r w:rsidRPr="007A7179">
              <w:rPr>
                <w:rFonts w:ascii="Times New Roman" w:eastAsia="Times New Roman" w:hAnsi="Times New Roman" w:cs="Times New Roman"/>
                <w:lang w:eastAsia="uk-UA"/>
              </w:rPr>
              <w:t>1. Повне найменування емітента</w:t>
            </w:r>
          </w:p>
        </w:tc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7A7179" w:rsidRPr="007A7179" w:rsidRDefault="007A7179" w:rsidP="007A717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uk-UA"/>
              </w:rPr>
            </w:pPr>
            <w:r w:rsidRPr="007A7179">
              <w:rPr>
                <w:rFonts w:ascii="Times New Roman" w:eastAsia="Times New Roman" w:hAnsi="Times New Roman" w:cs="Times New Roman"/>
                <w:i/>
                <w:iCs/>
                <w:lang w:eastAsia="uk-UA"/>
              </w:rPr>
              <w:t xml:space="preserve">Приватне </w:t>
            </w:r>
            <w:proofErr w:type="spellStart"/>
            <w:r w:rsidRPr="007A7179">
              <w:rPr>
                <w:rFonts w:ascii="Times New Roman" w:eastAsia="Times New Roman" w:hAnsi="Times New Roman" w:cs="Times New Roman"/>
                <w:i/>
                <w:iCs/>
                <w:lang w:eastAsia="uk-UA"/>
              </w:rPr>
              <w:t>акцiонерне</w:t>
            </w:r>
            <w:proofErr w:type="spellEnd"/>
            <w:r w:rsidRPr="007A7179">
              <w:rPr>
                <w:rFonts w:ascii="Times New Roman" w:eastAsia="Times New Roman" w:hAnsi="Times New Roman" w:cs="Times New Roman"/>
                <w:i/>
                <w:iCs/>
                <w:lang w:eastAsia="uk-UA"/>
              </w:rPr>
              <w:t xml:space="preserve"> товариство "АСНОВА ХОЛДИНГ"</w:t>
            </w:r>
          </w:p>
        </w:tc>
      </w:tr>
      <w:tr w:rsidR="007A7179" w:rsidRPr="007A7179" w:rsidTr="007A7179"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7A7179" w:rsidRPr="007A7179" w:rsidRDefault="007A7179" w:rsidP="007A717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uk-UA"/>
              </w:rPr>
            </w:pPr>
            <w:r w:rsidRPr="007A7179">
              <w:rPr>
                <w:rFonts w:ascii="Times New Roman" w:eastAsia="Times New Roman" w:hAnsi="Times New Roman" w:cs="Times New Roman"/>
                <w:lang w:eastAsia="uk-UA"/>
              </w:rPr>
              <w:t>2. Код за ЄДРПОУ</w:t>
            </w:r>
          </w:p>
        </w:tc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7A7179" w:rsidRPr="007A7179" w:rsidRDefault="007A7179" w:rsidP="007A717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uk-UA"/>
              </w:rPr>
            </w:pPr>
            <w:r w:rsidRPr="007A7179">
              <w:rPr>
                <w:rFonts w:ascii="Times New Roman" w:eastAsia="Times New Roman" w:hAnsi="Times New Roman" w:cs="Times New Roman"/>
                <w:lang w:eastAsia="uk-UA"/>
              </w:rPr>
              <w:t>32252776</w:t>
            </w:r>
          </w:p>
        </w:tc>
      </w:tr>
      <w:tr w:rsidR="007A7179" w:rsidRPr="007A7179" w:rsidTr="007A7179"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7A7179" w:rsidRPr="007A7179" w:rsidRDefault="007A7179" w:rsidP="007A717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uk-UA"/>
              </w:rPr>
            </w:pPr>
            <w:r w:rsidRPr="007A7179">
              <w:rPr>
                <w:rFonts w:ascii="Times New Roman" w:eastAsia="Times New Roman" w:hAnsi="Times New Roman" w:cs="Times New Roman"/>
                <w:lang w:eastAsia="uk-UA"/>
              </w:rPr>
              <w:t>3. Місцезнаходження</w:t>
            </w:r>
          </w:p>
        </w:tc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7A7179" w:rsidRPr="007A7179" w:rsidRDefault="007A7179" w:rsidP="007A717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uk-UA"/>
              </w:rPr>
            </w:pPr>
            <w:r w:rsidRPr="007A7179">
              <w:rPr>
                <w:rFonts w:ascii="Times New Roman" w:eastAsia="Times New Roman" w:hAnsi="Times New Roman" w:cs="Times New Roman"/>
                <w:lang w:eastAsia="uk-UA"/>
              </w:rPr>
              <w:t>03115, Київ, Краснова, 27</w:t>
            </w:r>
          </w:p>
        </w:tc>
      </w:tr>
      <w:tr w:rsidR="007A7179" w:rsidRPr="007A7179" w:rsidTr="007A7179"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7A7179" w:rsidRPr="007A7179" w:rsidRDefault="007A7179" w:rsidP="007A717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uk-UA"/>
              </w:rPr>
            </w:pPr>
            <w:r w:rsidRPr="007A7179">
              <w:rPr>
                <w:rFonts w:ascii="Times New Roman" w:eastAsia="Times New Roman" w:hAnsi="Times New Roman" w:cs="Times New Roman"/>
                <w:lang w:eastAsia="uk-UA"/>
              </w:rPr>
              <w:t>4. Міжміський код, телефон та факс</w:t>
            </w:r>
          </w:p>
        </w:tc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7A7179" w:rsidRPr="007A7179" w:rsidRDefault="007A7179" w:rsidP="007A717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uk-UA"/>
              </w:rPr>
            </w:pPr>
            <w:r w:rsidRPr="007A7179">
              <w:rPr>
                <w:rFonts w:ascii="Times New Roman" w:eastAsia="Times New Roman" w:hAnsi="Times New Roman" w:cs="Times New Roman"/>
                <w:lang w:eastAsia="uk-UA"/>
              </w:rPr>
              <w:t>0444529886 0444529886</w:t>
            </w:r>
          </w:p>
        </w:tc>
      </w:tr>
      <w:tr w:rsidR="007A7179" w:rsidRPr="007A7179" w:rsidTr="007A7179"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7A7179" w:rsidRPr="007A7179" w:rsidRDefault="007A7179" w:rsidP="007A717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uk-UA"/>
              </w:rPr>
            </w:pPr>
            <w:r w:rsidRPr="007A7179">
              <w:rPr>
                <w:rFonts w:ascii="Times New Roman" w:eastAsia="Times New Roman" w:hAnsi="Times New Roman" w:cs="Times New Roman"/>
                <w:lang w:eastAsia="uk-UA"/>
              </w:rPr>
              <w:t>5. Електронна поштова адреса</w:t>
            </w:r>
          </w:p>
        </w:tc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7A7179" w:rsidRPr="007A7179" w:rsidRDefault="007A7179" w:rsidP="007A717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uk-UA"/>
              </w:rPr>
            </w:pPr>
            <w:r w:rsidRPr="007A7179">
              <w:rPr>
                <w:rFonts w:ascii="Times New Roman" w:eastAsia="Times New Roman" w:hAnsi="Times New Roman" w:cs="Times New Roman"/>
                <w:lang w:eastAsia="uk-UA"/>
              </w:rPr>
              <w:t>steblyanko.i@asnova.com</w:t>
            </w:r>
          </w:p>
        </w:tc>
      </w:tr>
      <w:tr w:rsidR="007A7179" w:rsidRPr="007A7179" w:rsidTr="007A7179"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7A7179" w:rsidRPr="007A7179" w:rsidRDefault="007A7179" w:rsidP="007A717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uk-UA"/>
              </w:rPr>
            </w:pPr>
            <w:r w:rsidRPr="007A7179">
              <w:rPr>
                <w:rFonts w:ascii="Times New Roman" w:eastAsia="Times New Roman" w:hAnsi="Times New Roman" w:cs="Times New Roman"/>
                <w:lang w:eastAsia="uk-UA"/>
              </w:rPr>
              <w:t>6. Адреса сторінки в мережі Інтернет, яка додатково використовується емітентом для розкриття інформації</w:t>
            </w:r>
          </w:p>
        </w:tc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7A7179" w:rsidRPr="007A7179" w:rsidRDefault="007A7179" w:rsidP="007A717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uk-UA"/>
              </w:rPr>
            </w:pPr>
          </w:p>
        </w:tc>
      </w:tr>
      <w:tr w:rsidR="007A7179" w:rsidRPr="007A7179" w:rsidTr="007A7179"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7A7179" w:rsidRPr="007A7179" w:rsidRDefault="007A7179" w:rsidP="007A717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uk-UA"/>
              </w:rPr>
            </w:pPr>
            <w:r w:rsidRPr="007A7179">
              <w:rPr>
                <w:rFonts w:ascii="Times New Roman" w:eastAsia="Times New Roman" w:hAnsi="Times New Roman" w:cs="Times New Roman"/>
                <w:lang w:eastAsia="uk-UA"/>
              </w:rPr>
              <w:t>7. Вид особливої інформації</w:t>
            </w:r>
          </w:p>
        </w:tc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7A7179" w:rsidRPr="007A7179" w:rsidRDefault="007A7179" w:rsidP="007A717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uk-UA"/>
              </w:rPr>
            </w:pPr>
            <w:r w:rsidRPr="007A7179">
              <w:rPr>
                <w:rFonts w:ascii="Times New Roman" w:eastAsia="Times New Roman" w:hAnsi="Times New Roman" w:cs="Times New Roman"/>
                <w:lang w:eastAsia="uk-UA"/>
              </w:rPr>
              <w:t>Відомості про прийняття рішення про попереднє надання згоди на вчинення значних правочинів</w:t>
            </w:r>
          </w:p>
        </w:tc>
      </w:tr>
      <w:tr w:rsidR="007A7179" w:rsidRPr="007A7179" w:rsidTr="007A7179">
        <w:tc>
          <w:tcPr>
            <w:tcW w:w="3544" w:type="dxa"/>
            <w:vAlign w:val="center"/>
            <w:hideMark/>
          </w:tcPr>
          <w:p w:rsidR="007A7179" w:rsidRPr="007A7179" w:rsidRDefault="007A7179" w:rsidP="007A717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uk-UA"/>
              </w:rPr>
            </w:pPr>
          </w:p>
        </w:tc>
        <w:tc>
          <w:tcPr>
            <w:tcW w:w="5670" w:type="dxa"/>
            <w:vAlign w:val="center"/>
            <w:hideMark/>
          </w:tcPr>
          <w:p w:rsidR="007A7179" w:rsidRPr="007A7179" w:rsidRDefault="007A7179" w:rsidP="007A717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uk-UA"/>
              </w:rPr>
            </w:pPr>
          </w:p>
        </w:tc>
      </w:tr>
    </w:tbl>
    <w:p w:rsidR="007A7179" w:rsidRPr="007A7179" w:rsidRDefault="007A7179" w:rsidP="007A7179">
      <w:pPr>
        <w:spacing w:after="30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color w:val="000000"/>
          <w:lang w:eastAsia="uk-UA"/>
        </w:rPr>
      </w:pPr>
      <w:r w:rsidRPr="007A7179">
        <w:rPr>
          <w:rFonts w:ascii="Times New Roman" w:eastAsia="Times New Roman" w:hAnsi="Times New Roman" w:cs="Times New Roman"/>
          <w:b/>
          <w:bCs/>
          <w:color w:val="000000"/>
          <w:lang w:eastAsia="uk-UA"/>
        </w:rPr>
        <w:t>II. Текст повідомлення</w:t>
      </w:r>
    </w:p>
    <w:tbl>
      <w:tblPr>
        <w:tblW w:w="10207" w:type="dxa"/>
        <w:tblInd w:w="-993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207"/>
      </w:tblGrid>
      <w:tr w:rsidR="007A7179" w:rsidRPr="007A7179" w:rsidTr="007A7179">
        <w:tc>
          <w:tcPr>
            <w:tcW w:w="10207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7A7179" w:rsidRPr="007A7179" w:rsidRDefault="007A7179" w:rsidP="007A7179">
            <w:pPr>
              <w:spacing w:after="0" w:line="240" w:lineRule="auto"/>
              <w:ind w:firstLine="200"/>
              <w:rPr>
                <w:rFonts w:ascii="Times New Roman" w:eastAsia="Times New Roman" w:hAnsi="Times New Roman" w:cs="Times New Roman"/>
                <w:lang w:eastAsia="uk-UA"/>
              </w:rPr>
            </w:pPr>
            <w:r w:rsidRPr="007A7179">
              <w:rPr>
                <w:rFonts w:ascii="Times New Roman" w:eastAsia="Times New Roman" w:hAnsi="Times New Roman" w:cs="Times New Roman"/>
                <w:lang w:eastAsia="uk-UA"/>
              </w:rPr>
              <w:t xml:space="preserve">Загальними зборами прийнято </w:t>
            </w:r>
            <w:proofErr w:type="spellStart"/>
            <w:r w:rsidRPr="007A7179">
              <w:rPr>
                <w:rFonts w:ascii="Times New Roman" w:eastAsia="Times New Roman" w:hAnsi="Times New Roman" w:cs="Times New Roman"/>
                <w:lang w:eastAsia="uk-UA"/>
              </w:rPr>
              <w:t>рiшення</w:t>
            </w:r>
            <w:proofErr w:type="spellEnd"/>
            <w:r w:rsidRPr="007A7179">
              <w:rPr>
                <w:rFonts w:ascii="Times New Roman" w:eastAsia="Times New Roman" w:hAnsi="Times New Roman" w:cs="Times New Roman"/>
                <w:lang w:eastAsia="uk-UA"/>
              </w:rPr>
              <w:t xml:space="preserve"> про попереднє надання згоди на вчинення Товариством значних </w:t>
            </w:r>
            <w:proofErr w:type="spellStart"/>
            <w:r w:rsidRPr="007A7179">
              <w:rPr>
                <w:rFonts w:ascii="Times New Roman" w:eastAsia="Times New Roman" w:hAnsi="Times New Roman" w:cs="Times New Roman"/>
                <w:lang w:eastAsia="uk-UA"/>
              </w:rPr>
              <w:t>правочинiв</w:t>
            </w:r>
            <w:proofErr w:type="spellEnd"/>
            <w:r w:rsidRPr="007A7179">
              <w:rPr>
                <w:rFonts w:ascii="Times New Roman" w:eastAsia="Times New Roman" w:hAnsi="Times New Roman" w:cs="Times New Roman"/>
                <w:lang w:eastAsia="uk-UA"/>
              </w:rPr>
              <w:t>, а саме: </w:t>
            </w:r>
            <w:r w:rsidRPr="007A7179">
              <w:rPr>
                <w:rFonts w:ascii="Times New Roman" w:eastAsia="Times New Roman" w:hAnsi="Times New Roman" w:cs="Times New Roman"/>
                <w:lang w:eastAsia="uk-UA"/>
              </w:rPr>
              <w:br/>
              <w:t xml:space="preserve">1. Прийнято </w:t>
            </w:r>
            <w:proofErr w:type="spellStart"/>
            <w:r w:rsidRPr="007A7179">
              <w:rPr>
                <w:rFonts w:ascii="Times New Roman" w:eastAsia="Times New Roman" w:hAnsi="Times New Roman" w:cs="Times New Roman"/>
                <w:lang w:eastAsia="uk-UA"/>
              </w:rPr>
              <w:t>рiшення</w:t>
            </w:r>
            <w:proofErr w:type="spellEnd"/>
            <w:r w:rsidRPr="007A7179">
              <w:rPr>
                <w:rFonts w:ascii="Times New Roman" w:eastAsia="Times New Roman" w:hAnsi="Times New Roman" w:cs="Times New Roman"/>
                <w:lang w:eastAsia="uk-UA"/>
              </w:rPr>
              <w:t xml:space="preserve"> про попереднє надання згоди на вчинення Товариством значних </w:t>
            </w:r>
            <w:proofErr w:type="spellStart"/>
            <w:r w:rsidRPr="007A7179">
              <w:rPr>
                <w:rFonts w:ascii="Times New Roman" w:eastAsia="Times New Roman" w:hAnsi="Times New Roman" w:cs="Times New Roman"/>
                <w:lang w:eastAsia="uk-UA"/>
              </w:rPr>
              <w:t>правочинiв</w:t>
            </w:r>
            <w:proofErr w:type="spellEnd"/>
            <w:r w:rsidRPr="007A7179">
              <w:rPr>
                <w:rFonts w:ascii="Times New Roman" w:eastAsia="Times New Roman" w:hAnsi="Times New Roman" w:cs="Times New Roman"/>
                <w:lang w:eastAsia="uk-UA"/>
              </w:rPr>
              <w:t xml:space="preserve"> у 2018-2019 роках, а саме: </w:t>
            </w:r>
            <w:r w:rsidRPr="007A7179">
              <w:rPr>
                <w:rFonts w:ascii="Times New Roman" w:eastAsia="Times New Roman" w:hAnsi="Times New Roman" w:cs="Times New Roman"/>
                <w:lang w:eastAsia="uk-UA"/>
              </w:rPr>
              <w:br/>
              <w:t xml:space="preserve">- надати згоду на укладення Товариством одного або </w:t>
            </w:r>
            <w:proofErr w:type="spellStart"/>
            <w:r w:rsidRPr="007A7179">
              <w:rPr>
                <w:rFonts w:ascii="Times New Roman" w:eastAsia="Times New Roman" w:hAnsi="Times New Roman" w:cs="Times New Roman"/>
                <w:lang w:eastAsia="uk-UA"/>
              </w:rPr>
              <w:t>декiлькох</w:t>
            </w:r>
            <w:proofErr w:type="spellEnd"/>
            <w:r w:rsidRPr="007A7179">
              <w:rPr>
                <w:rFonts w:ascii="Times New Roman" w:eastAsia="Times New Roman" w:hAnsi="Times New Roman" w:cs="Times New Roman"/>
                <w:lang w:eastAsia="uk-UA"/>
              </w:rPr>
              <w:t xml:space="preserve"> </w:t>
            </w:r>
            <w:proofErr w:type="spellStart"/>
            <w:r w:rsidRPr="007A7179">
              <w:rPr>
                <w:rFonts w:ascii="Times New Roman" w:eastAsia="Times New Roman" w:hAnsi="Times New Roman" w:cs="Times New Roman"/>
                <w:lang w:eastAsia="uk-UA"/>
              </w:rPr>
              <w:t>договорiв</w:t>
            </w:r>
            <w:proofErr w:type="spellEnd"/>
            <w:r w:rsidRPr="007A7179">
              <w:rPr>
                <w:rFonts w:ascii="Times New Roman" w:eastAsia="Times New Roman" w:hAnsi="Times New Roman" w:cs="Times New Roman"/>
                <w:lang w:eastAsia="uk-UA"/>
              </w:rPr>
              <w:t xml:space="preserve"> з ПАТ «КРЕДI АГРIКОЛЬ БАНК» (</w:t>
            </w:r>
            <w:proofErr w:type="spellStart"/>
            <w:r w:rsidRPr="007A7179">
              <w:rPr>
                <w:rFonts w:ascii="Times New Roman" w:eastAsia="Times New Roman" w:hAnsi="Times New Roman" w:cs="Times New Roman"/>
                <w:lang w:eastAsia="uk-UA"/>
              </w:rPr>
              <w:t>надалi</w:t>
            </w:r>
            <w:proofErr w:type="spellEnd"/>
            <w:r w:rsidRPr="007A7179">
              <w:rPr>
                <w:rFonts w:ascii="Times New Roman" w:eastAsia="Times New Roman" w:hAnsi="Times New Roman" w:cs="Times New Roman"/>
                <w:lang w:eastAsia="uk-UA"/>
              </w:rPr>
              <w:t xml:space="preserve"> – Банк) про внесення </w:t>
            </w:r>
            <w:proofErr w:type="spellStart"/>
            <w:r w:rsidRPr="007A7179">
              <w:rPr>
                <w:rFonts w:ascii="Times New Roman" w:eastAsia="Times New Roman" w:hAnsi="Times New Roman" w:cs="Times New Roman"/>
                <w:lang w:eastAsia="uk-UA"/>
              </w:rPr>
              <w:t>змiн</w:t>
            </w:r>
            <w:proofErr w:type="spellEnd"/>
            <w:r w:rsidRPr="007A7179">
              <w:rPr>
                <w:rFonts w:ascii="Times New Roman" w:eastAsia="Times New Roman" w:hAnsi="Times New Roman" w:cs="Times New Roman"/>
                <w:lang w:eastAsia="uk-UA"/>
              </w:rPr>
              <w:t xml:space="preserve"> та/або доповнень до Договору про надання кредитної </w:t>
            </w:r>
            <w:proofErr w:type="spellStart"/>
            <w:r w:rsidRPr="007A7179">
              <w:rPr>
                <w:rFonts w:ascii="Times New Roman" w:eastAsia="Times New Roman" w:hAnsi="Times New Roman" w:cs="Times New Roman"/>
                <w:lang w:eastAsia="uk-UA"/>
              </w:rPr>
              <w:t>лiнiї</w:t>
            </w:r>
            <w:proofErr w:type="spellEnd"/>
            <w:r w:rsidRPr="007A7179">
              <w:rPr>
                <w:rFonts w:ascii="Times New Roman" w:eastAsia="Times New Roman" w:hAnsi="Times New Roman" w:cs="Times New Roman"/>
                <w:lang w:eastAsia="uk-UA"/>
              </w:rPr>
              <w:t xml:space="preserve"> </w:t>
            </w:r>
            <w:proofErr w:type="spellStart"/>
            <w:r w:rsidRPr="007A7179">
              <w:rPr>
                <w:rFonts w:ascii="Times New Roman" w:eastAsia="Times New Roman" w:hAnsi="Times New Roman" w:cs="Times New Roman"/>
                <w:lang w:eastAsia="uk-UA"/>
              </w:rPr>
              <w:t>вiд</w:t>
            </w:r>
            <w:proofErr w:type="spellEnd"/>
            <w:r w:rsidRPr="007A7179">
              <w:rPr>
                <w:rFonts w:ascii="Times New Roman" w:eastAsia="Times New Roman" w:hAnsi="Times New Roman" w:cs="Times New Roman"/>
                <w:lang w:eastAsia="uk-UA"/>
              </w:rPr>
              <w:t xml:space="preserve"> 20.07.2012 року (в </w:t>
            </w:r>
            <w:proofErr w:type="spellStart"/>
            <w:r w:rsidRPr="007A7179">
              <w:rPr>
                <w:rFonts w:ascii="Times New Roman" w:eastAsia="Times New Roman" w:hAnsi="Times New Roman" w:cs="Times New Roman"/>
                <w:lang w:eastAsia="uk-UA"/>
              </w:rPr>
              <w:t>новiй</w:t>
            </w:r>
            <w:proofErr w:type="spellEnd"/>
            <w:r w:rsidRPr="007A7179">
              <w:rPr>
                <w:rFonts w:ascii="Times New Roman" w:eastAsia="Times New Roman" w:hAnsi="Times New Roman" w:cs="Times New Roman"/>
                <w:lang w:eastAsia="uk-UA"/>
              </w:rPr>
              <w:t xml:space="preserve"> </w:t>
            </w:r>
            <w:proofErr w:type="spellStart"/>
            <w:r w:rsidRPr="007A7179">
              <w:rPr>
                <w:rFonts w:ascii="Times New Roman" w:eastAsia="Times New Roman" w:hAnsi="Times New Roman" w:cs="Times New Roman"/>
                <w:lang w:eastAsia="uk-UA"/>
              </w:rPr>
              <w:t>редакцiї</w:t>
            </w:r>
            <w:proofErr w:type="spellEnd"/>
            <w:r w:rsidRPr="007A7179">
              <w:rPr>
                <w:rFonts w:ascii="Times New Roman" w:eastAsia="Times New Roman" w:hAnsi="Times New Roman" w:cs="Times New Roman"/>
                <w:lang w:eastAsia="uk-UA"/>
              </w:rPr>
              <w:t xml:space="preserve"> </w:t>
            </w:r>
            <w:proofErr w:type="spellStart"/>
            <w:r w:rsidRPr="007A7179">
              <w:rPr>
                <w:rFonts w:ascii="Times New Roman" w:eastAsia="Times New Roman" w:hAnsi="Times New Roman" w:cs="Times New Roman"/>
                <w:lang w:eastAsia="uk-UA"/>
              </w:rPr>
              <w:t>вiд</w:t>
            </w:r>
            <w:proofErr w:type="spellEnd"/>
            <w:r w:rsidRPr="007A7179">
              <w:rPr>
                <w:rFonts w:ascii="Times New Roman" w:eastAsia="Times New Roman" w:hAnsi="Times New Roman" w:cs="Times New Roman"/>
                <w:lang w:eastAsia="uk-UA"/>
              </w:rPr>
              <w:t xml:space="preserve"> 19.10.2016 року), (</w:t>
            </w:r>
            <w:proofErr w:type="spellStart"/>
            <w:r w:rsidRPr="007A7179">
              <w:rPr>
                <w:rFonts w:ascii="Times New Roman" w:eastAsia="Times New Roman" w:hAnsi="Times New Roman" w:cs="Times New Roman"/>
                <w:lang w:eastAsia="uk-UA"/>
              </w:rPr>
              <w:t>надалi</w:t>
            </w:r>
            <w:proofErr w:type="spellEnd"/>
            <w:r w:rsidRPr="007A7179">
              <w:rPr>
                <w:rFonts w:ascii="Times New Roman" w:eastAsia="Times New Roman" w:hAnsi="Times New Roman" w:cs="Times New Roman"/>
                <w:lang w:eastAsia="uk-UA"/>
              </w:rPr>
              <w:t xml:space="preserve"> - Кредитний </w:t>
            </w:r>
            <w:proofErr w:type="spellStart"/>
            <w:r w:rsidRPr="007A7179">
              <w:rPr>
                <w:rFonts w:ascii="Times New Roman" w:eastAsia="Times New Roman" w:hAnsi="Times New Roman" w:cs="Times New Roman"/>
                <w:lang w:eastAsia="uk-UA"/>
              </w:rPr>
              <w:t>договiр</w:t>
            </w:r>
            <w:proofErr w:type="spellEnd"/>
            <w:r w:rsidRPr="007A7179">
              <w:rPr>
                <w:rFonts w:ascii="Times New Roman" w:eastAsia="Times New Roman" w:hAnsi="Times New Roman" w:cs="Times New Roman"/>
                <w:lang w:eastAsia="uk-UA"/>
              </w:rPr>
              <w:t xml:space="preserve">), в тому </w:t>
            </w:r>
            <w:proofErr w:type="spellStart"/>
            <w:r w:rsidRPr="007A7179">
              <w:rPr>
                <w:rFonts w:ascii="Times New Roman" w:eastAsia="Times New Roman" w:hAnsi="Times New Roman" w:cs="Times New Roman"/>
                <w:lang w:eastAsia="uk-UA"/>
              </w:rPr>
              <w:t>числi</w:t>
            </w:r>
            <w:proofErr w:type="spellEnd"/>
            <w:r w:rsidRPr="007A7179">
              <w:rPr>
                <w:rFonts w:ascii="Times New Roman" w:eastAsia="Times New Roman" w:hAnsi="Times New Roman" w:cs="Times New Roman"/>
                <w:lang w:eastAsia="uk-UA"/>
              </w:rPr>
              <w:t xml:space="preserve">, але не обмежуючись, щодо </w:t>
            </w:r>
            <w:proofErr w:type="spellStart"/>
            <w:r w:rsidRPr="007A7179">
              <w:rPr>
                <w:rFonts w:ascii="Times New Roman" w:eastAsia="Times New Roman" w:hAnsi="Times New Roman" w:cs="Times New Roman"/>
                <w:lang w:eastAsia="uk-UA"/>
              </w:rPr>
              <w:t>збiльшення</w:t>
            </w:r>
            <w:proofErr w:type="spellEnd"/>
            <w:r w:rsidRPr="007A7179">
              <w:rPr>
                <w:rFonts w:ascii="Times New Roman" w:eastAsia="Times New Roman" w:hAnsi="Times New Roman" w:cs="Times New Roman"/>
                <w:lang w:eastAsia="uk-UA"/>
              </w:rPr>
              <w:t xml:space="preserve"> </w:t>
            </w:r>
            <w:proofErr w:type="spellStart"/>
            <w:r w:rsidRPr="007A7179">
              <w:rPr>
                <w:rFonts w:ascii="Times New Roman" w:eastAsia="Times New Roman" w:hAnsi="Times New Roman" w:cs="Times New Roman"/>
                <w:lang w:eastAsia="uk-UA"/>
              </w:rPr>
              <w:t>розмiру</w:t>
            </w:r>
            <w:proofErr w:type="spellEnd"/>
            <w:r w:rsidRPr="007A7179">
              <w:rPr>
                <w:rFonts w:ascii="Times New Roman" w:eastAsia="Times New Roman" w:hAnsi="Times New Roman" w:cs="Times New Roman"/>
                <w:lang w:eastAsia="uk-UA"/>
              </w:rPr>
              <w:t xml:space="preserve"> </w:t>
            </w:r>
            <w:proofErr w:type="spellStart"/>
            <w:r w:rsidRPr="007A7179">
              <w:rPr>
                <w:rFonts w:ascii="Times New Roman" w:eastAsia="Times New Roman" w:hAnsi="Times New Roman" w:cs="Times New Roman"/>
                <w:lang w:eastAsia="uk-UA"/>
              </w:rPr>
              <w:t>вiдкритої</w:t>
            </w:r>
            <w:proofErr w:type="spellEnd"/>
            <w:r w:rsidRPr="007A7179">
              <w:rPr>
                <w:rFonts w:ascii="Times New Roman" w:eastAsia="Times New Roman" w:hAnsi="Times New Roman" w:cs="Times New Roman"/>
                <w:lang w:eastAsia="uk-UA"/>
              </w:rPr>
              <w:t xml:space="preserve"> в ПАТ «КРЕДI АГРIКОЛЬ БАНК» кредитної </w:t>
            </w:r>
            <w:proofErr w:type="spellStart"/>
            <w:r w:rsidRPr="007A7179">
              <w:rPr>
                <w:rFonts w:ascii="Times New Roman" w:eastAsia="Times New Roman" w:hAnsi="Times New Roman" w:cs="Times New Roman"/>
                <w:lang w:eastAsia="uk-UA"/>
              </w:rPr>
              <w:t>лiнiї</w:t>
            </w:r>
            <w:proofErr w:type="spellEnd"/>
            <w:r w:rsidRPr="007A7179">
              <w:rPr>
                <w:rFonts w:ascii="Times New Roman" w:eastAsia="Times New Roman" w:hAnsi="Times New Roman" w:cs="Times New Roman"/>
                <w:lang w:eastAsia="uk-UA"/>
              </w:rPr>
              <w:t xml:space="preserve"> до 500 000 000,00 (п’ятсот </w:t>
            </w:r>
            <w:proofErr w:type="spellStart"/>
            <w:r w:rsidRPr="007A7179">
              <w:rPr>
                <w:rFonts w:ascii="Times New Roman" w:eastAsia="Times New Roman" w:hAnsi="Times New Roman" w:cs="Times New Roman"/>
                <w:lang w:eastAsia="uk-UA"/>
              </w:rPr>
              <w:t>мiльйонiв</w:t>
            </w:r>
            <w:proofErr w:type="spellEnd"/>
            <w:r w:rsidRPr="007A7179">
              <w:rPr>
                <w:rFonts w:ascii="Times New Roman" w:eastAsia="Times New Roman" w:hAnsi="Times New Roman" w:cs="Times New Roman"/>
                <w:lang w:eastAsia="uk-UA"/>
              </w:rPr>
              <w:t xml:space="preserve"> гривень) грн., щодо </w:t>
            </w:r>
            <w:proofErr w:type="spellStart"/>
            <w:r w:rsidRPr="007A7179">
              <w:rPr>
                <w:rFonts w:ascii="Times New Roman" w:eastAsia="Times New Roman" w:hAnsi="Times New Roman" w:cs="Times New Roman"/>
                <w:lang w:eastAsia="uk-UA"/>
              </w:rPr>
              <w:t>змiни</w:t>
            </w:r>
            <w:proofErr w:type="spellEnd"/>
            <w:r w:rsidRPr="007A7179">
              <w:rPr>
                <w:rFonts w:ascii="Times New Roman" w:eastAsia="Times New Roman" w:hAnsi="Times New Roman" w:cs="Times New Roman"/>
                <w:lang w:eastAsia="uk-UA"/>
              </w:rPr>
              <w:t xml:space="preserve"> складу </w:t>
            </w:r>
            <w:proofErr w:type="spellStart"/>
            <w:r w:rsidRPr="007A7179">
              <w:rPr>
                <w:rFonts w:ascii="Times New Roman" w:eastAsia="Times New Roman" w:hAnsi="Times New Roman" w:cs="Times New Roman"/>
                <w:lang w:eastAsia="uk-UA"/>
              </w:rPr>
              <w:t>позичальникiв</w:t>
            </w:r>
            <w:proofErr w:type="spellEnd"/>
            <w:r w:rsidRPr="007A7179">
              <w:rPr>
                <w:rFonts w:ascii="Times New Roman" w:eastAsia="Times New Roman" w:hAnsi="Times New Roman" w:cs="Times New Roman"/>
                <w:lang w:eastAsia="uk-UA"/>
              </w:rPr>
              <w:t xml:space="preserve">, зокрема, щодо включення до складу </w:t>
            </w:r>
            <w:proofErr w:type="spellStart"/>
            <w:r w:rsidRPr="007A7179">
              <w:rPr>
                <w:rFonts w:ascii="Times New Roman" w:eastAsia="Times New Roman" w:hAnsi="Times New Roman" w:cs="Times New Roman"/>
                <w:lang w:eastAsia="uk-UA"/>
              </w:rPr>
              <w:t>позичальникiв</w:t>
            </w:r>
            <w:proofErr w:type="spellEnd"/>
            <w:r w:rsidRPr="007A7179">
              <w:rPr>
                <w:rFonts w:ascii="Times New Roman" w:eastAsia="Times New Roman" w:hAnsi="Times New Roman" w:cs="Times New Roman"/>
                <w:lang w:eastAsia="uk-UA"/>
              </w:rPr>
              <w:t xml:space="preserve"> та </w:t>
            </w:r>
            <w:proofErr w:type="spellStart"/>
            <w:r w:rsidRPr="007A7179">
              <w:rPr>
                <w:rFonts w:ascii="Times New Roman" w:eastAsia="Times New Roman" w:hAnsi="Times New Roman" w:cs="Times New Roman"/>
                <w:lang w:eastAsia="uk-UA"/>
              </w:rPr>
              <w:t>солiдарних</w:t>
            </w:r>
            <w:proofErr w:type="spellEnd"/>
            <w:r w:rsidRPr="007A7179">
              <w:rPr>
                <w:rFonts w:ascii="Times New Roman" w:eastAsia="Times New Roman" w:hAnsi="Times New Roman" w:cs="Times New Roman"/>
                <w:lang w:eastAsia="uk-UA"/>
              </w:rPr>
              <w:t xml:space="preserve"> </w:t>
            </w:r>
            <w:proofErr w:type="spellStart"/>
            <w:r w:rsidRPr="007A7179">
              <w:rPr>
                <w:rFonts w:ascii="Times New Roman" w:eastAsia="Times New Roman" w:hAnsi="Times New Roman" w:cs="Times New Roman"/>
                <w:lang w:eastAsia="uk-UA"/>
              </w:rPr>
              <w:t>боржникiв</w:t>
            </w:r>
            <w:proofErr w:type="spellEnd"/>
            <w:r w:rsidRPr="007A7179">
              <w:rPr>
                <w:rFonts w:ascii="Times New Roman" w:eastAsia="Times New Roman" w:hAnsi="Times New Roman" w:cs="Times New Roman"/>
                <w:lang w:eastAsia="uk-UA"/>
              </w:rPr>
              <w:t xml:space="preserve"> за Кредитним договором ПСП </w:t>
            </w:r>
            <w:proofErr w:type="spellStart"/>
            <w:r w:rsidRPr="007A7179">
              <w:rPr>
                <w:rFonts w:ascii="Times New Roman" w:eastAsia="Times New Roman" w:hAnsi="Times New Roman" w:cs="Times New Roman"/>
                <w:lang w:eastAsia="uk-UA"/>
              </w:rPr>
              <w:t>iм</w:t>
            </w:r>
            <w:proofErr w:type="spellEnd"/>
            <w:r w:rsidRPr="007A7179">
              <w:rPr>
                <w:rFonts w:ascii="Times New Roman" w:eastAsia="Times New Roman" w:hAnsi="Times New Roman" w:cs="Times New Roman"/>
                <w:lang w:eastAsia="uk-UA"/>
              </w:rPr>
              <w:t xml:space="preserve">. Т.Г. Шевченка, та щодо продовження строку </w:t>
            </w:r>
            <w:proofErr w:type="spellStart"/>
            <w:r w:rsidRPr="007A7179">
              <w:rPr>
                <w:rFonts w:ascii="Times New Roman" w:eastAsia="Times New Roman" w:hAnsi="Times New Roman" w:cs="Times New Roman"/>
                <w:lang w:eastAsia="uk-UA"/>
              </w:rPr>
              <w:t>дiї</w:t>
            </w:r>
            <w:proofErr w:type="spellEnd"/>
            <w:r w:rsidRPr="007A7179">
              <w:rPr>
                <w:rFonts w:ascii="Times New Roman" w:eastAsia="Times New Roman" w:hAnsi="Times New Roman" w:cs="Times New Roman"/>
                <w:lang w:eastAsia="uk-UA"/>
              </w:rPr>
              <w:t xml:space="preserve"> кредитної </w:t>
            </w:r>
            <w:proofErr w:type="spellStart"/>
            <w:r w:rsidRPr="007A7179">
              <w:rPr>
                <w:rFonts w:ascii="Times New Roman" w:eastAsia="Times New Roman" w:hAnsi="Times New Roman" w:cs="Times New Roman"/>
                <w:lang w:eastAsia="uk-UA"/>
              </w:rPr>
              <w:t>лiнiї</w:t>
            </w:r>
            <w:proofErr w:type="spellEnd"/>
            <w:r w:rsidRPr="007A7179">
              <w:rPr>
                <w:rFonts w:ascii="Times New Roman" w:eastAsia="Times New Roman" w:hAnsi="Times New Roman" w:cs="Times New Roman"/>
                <w:lang w:eastAsia="uk-UA"/>
              </w:rPr>
              <w:t xml:space="preserve"> за Кредитним договором на строк, що не перевищує 1 </w:t>
            </w:r>
            <w:proofErr w:type="spellStart"/>
            <w:r w:rsidRPr="007A7179">
              <w:rPr>
                <w:rFonts w:ascii="Times New Roman" w:eastAsia="Times New Roman" w:hAnsi="Times New Roman" w:cs="Times New Roman"/>
                <w:lang w:eastAsia="uk-UA"/>
              </w:rPr>
              <w:t>рiк</w:t>
            </w:r>
            <w:proofErr w:type="spellEnd"/>
            <w:r w:rsidRPr="007A7179">
              <w:rPr>
                <w:rFonts w:ascii="Times New Roman" w:eastAsia="Times New Roman" w:hAnsi="Times New Roman" w:cs="Times New Roman"/>
                <w:lang w:eastAsia="uk-UA"/>
              </w:rPr>
              <w:t xml:space="preserve">, а також </w:t>
            </w:r>
            <w:proofErr w:type="spellStart"/>
            <w:r w:rsidRPr="007A7179">
              <w:rPr>
                <w:rFonts w:ascii="Times New Roman" w:eastAsia="Times New Roman" w:hAnsi="Times New Roman" w:cs="Times New Roman"/>
                <w:lang w:eastAsia="uk-UA"/>
              </w:rPr>
              <w:t>iнших</w:t>
            </w:r>
            <w:proofErr w:type="spellEnd"/>
            <w:r w:rsidRPr="007A7179">
              <w:rPr>
                <w:rFonts w:ascii="Times New Roman" w:eastAsia="Times New Roman" w:hAnsi="Times New Roman" w:cs="Times New Roman"/>
                <w:lang w:eastAsia="uk-UA"/>
              </w:rPr>
              <w:t xml:space="preserve"> </w:t>
            </w:r>
            <w:proofErr w:type="spellStart"/>
            <w:r w:rsidRPr="007A7179">
              <w:rPr>
                <w:rFonts w:ascii="Times New Roman" w:eastAsia="Times New Roman" w:hAnsi="Times New Roman" w:cs="Times New Roman"/>
                <w:lang w:eastAsia="uk-UA"/>
              </w:rPr>
              <w:t>змiн</w:t>
            </w:r>
            <w:proofErr w:type="spellEnd"/>
            <w:r w:rsidRPr="007A7179">
              <w:rPr>
                <w:rFonts w:ascii="Times New Roman" w:eastAsia="Times New Roman" w:hAnsi="Times New Roman" w:cs="Times New Roman"/>
                <w:lang w:eastAsia="uk-UA"/>
              </w:rPr>
              <w:t xml:space="preserve"> та доповнень, що будуть </w:t>
            </w:r>
            <w:proofErr w:type="spellStart"/>
            <w:r w:rsidRPr="007A7179">
              <w:rPr>
                <w:rFonts w:ascii="Times New Roman" w:eastAsia="Times New Roman" w:hAnsi="Times New Roman" w:cs="Times New Roman"/>
                <w:lang w:eastAsia="uk-UA"/>
              </w:rPr>
              <w:t>погодженi</w:t>
            </w:r>
            <w:proofErr w:type="spellEnd"/>
            <w:r w:rsidRPr="007A7179">
              <w:rPr>
                <w:rFonts w:ascii="Times New Roman" w:eastAsia="Times New Roman" w:hAnsi="Times New Roman" w:cs="Times New Roman"/>
                <w:lang w:eastAsia="uk-UA"/>
              </w:rPr>
              <w:t xml:space="preserve"> сторонами Кредитного договору; або про викладення Кредитного договору в </w:t>
            </w:r>
            <w:proofErr w:type="spellStart"/>
            <w:r w:rsidRPr="007A7179">
              <w:rPr>
                <w:rFonts w:ascii="Times New Roman" w:eastAsia="Times New Roman" w:hAnsi="Times New Roman" w:cs="Times New Roman"/>
                <w:lang w:eastAsia="uk-UA"/>
              </w:rPr>
              <w:t>новiй</w:t>
            </w:r>
            <w:proofErr w:type="spellEnd"/>
            <w:r w:rsidRPr="007A7179">
              <w:rPr>
                <w:rFonts w:ascii="Times New Roman" w:eastAsia="Times New Roman" w:hAnsi="Times New Roman" w:cs="Times New Roman"/>
                <w:lang w:eastAsia="uk-UA"/>
              </w:rPr>
              <w:t xml:space="preserve"> </w:t>
            </w:r>
            <w:proofErr w:type="spellStart"/>
            <w:r w:rsidRPr="007A7179">
              <w:rPr>
                <w:rFonts w:ascii="Times New Roman" w:eastAsia="Times New Roman" w:hAnsi="Times New Roman" w:cs="Times New Roman"/>
                <w:lang w:eastAsia="uk-UA"/>
              </w:rPr>
              <w:t>редакцiї</w:t>
            </w:r>
            <w:proofErr w:type="spellEnd"/>
            <w:r w:rsidRPr="007A7179">
              <w:rPr>
                <w:rFonts w:ascii="Times New Roman" w:eastAsia="Times New Roman" w:hAnsi="Times New Roman" w:cs="Times New Roman"/>
                <w:lang w:eastAsia="uk-UA"/>
              </w:rPr>
              <w:t xml:space="preserve"> або про укладення з Банком нового договору про надання </w:t>
            </w:r>
            <w:proofErr w:type="spellStart"/>
            <w:r w:rsidRPr="007A7179">
              <w:rPr>
                <w:rFonts w:ascii="Times New Roman" w:eastAsia="Times New Roman" w:hAnsi="Times New Roman" w:cs="Times New Roman"/>
                <w:lang w:eastAsia="uk-UA"/>
              </w:rPr>
              <w:t>фiнансування</w:t>
            </w:r>
            <w:proofErr w:type="spellEnd"/>
            <w:r w:rsidRPr="007A7179">
              <w:rPr>
                <w:rFonts w:ascii="Times New Roman" w:eastAsia="Times New Roman" w:hAnsi="Times New Roman" w:cs="Times New Roman"/>
                <w:lang w:eastAsia="uk-UA"/>
              </w:rPr>
              <w:t>;</w:t>
            </w:r>
            <w:r w:rsidRPr="007A7179">
              <w:rPr>
                <w:rFonts w:ascii="Times New Roman" w:eastAsia="Times New Roman" w:hAnsi="Times New Roman" w:cs="Times New Roman"/>
                <w:lang w:eastAsia="uk-UA"/>
              </w:rPr>
              <w:br/>
              <w:t xml:space="preserve">- надати згоду на укладення Товариством з ПАТ «КРЕДI АГРIКОЛЬ БАНК» договору поруки, </w:t>
            </w:r>
            <w:proofErr w:type="spellStart"/>
            <w:r w:rsidRPr="007A7179">
              <w:rPr>
                <w:rFonts w:ascii="Times New Roman" w:eastAsia="Times New Roman" w:hAnsi="Times New Roman" w:cs="Times New Roman"/>
                <w:lang w:eastAsia="uk-UA"/>
              </w:rPr>
              <w:t>вiдповiдно</w:t>
            </w:r>
            <w:proofErr w:type="spellEnd"/>
            <w:r w:rsidRPr="007A7179">
              <w:rPr>
                <w:rFonts w:ascii="Times New Roman" w:eastAsia="Times New Roman" w:hAnsi="Times New Roman" w:cs="Times New Roman"/>
                <w:lang w:eastAsia="uk-UA"/>
              </w:rPr>
              <w:t xml:space="preserve"> до умов якого Товариство поручатиметься за виконання ДП «САВСЕРВIС СТОЛИЦЯ», ТОВ «САВСЕРВIС-МОВА», ДП «САВСЕРВIС КАРПАТИ», ТОВ «БIНАЙС», ТОВ «ТС ПЛЮС», ТОВ "САВХОЗ" та ПСП </w:t>
            </w:r>
            <w:proofErr w:type="spellStart"/>
            <w:r w:rsidRPr="007A7179">
              <w:rPr>
                <w:rFonts w:ascii="Times New Roman" w:eastAsia="Times New Roman" w:hAnsi="Times New Roman" w:cs="Times New Roman"/>
                <w:lang w:eastAsia="uk-UA"/>
              </w:rPr>
              <w:t>iм</w:t>
            </w:r>
            <w:proofErr w:type="spellEnd"/>
            <w:r w:rsidRPr="007A7179">
              <w:rPr>
                <w:rFonts w:ascii="Times New Roman" w:eastAsia="Times New Roman" w:hAnsi="Times New Roman" w:cs="Times New Roman"/>
                <w:lang w:eastAsia="uk-UA"/>
              </w:rPr>
              <w:t xml:space="preserve">. Т.Г. Шевченка зобов’язань перед Банком за Договором про надання кредитної </w:t>
            </w:r>
            <w:proofErr w:type="spellStart"/>
            <w:r w:rsidRPr="007A7179">
              <w:rPr>
                <w:rFonts w:ascii="Times New Roman" w:eastAsia="Times New Roman" w:hAnsi="Times New Roman" w:cs="Times New Roman"/>
                <w:lang w:eastAsia="uk-UA"/>
              </w:rPr>
              <w:t>лiнiї</w:t>
            </w:r>
            <w:proofErr w:type="spellEnd"/>
            <w:r w:rsidRPr="007A7179">
              <w:rPr>
                <w:rFonts w:ascii="Times New Roman" w:eastAsia="Times New Roman" w:hAnsi="Times New Roman" w:cs="Times New Roman"/>
                <w:lang w:eastAsia="uk-UA"/>
              </w:rPr>
              <w:t xml:space="preserve"> </w:t>
            </w:r>
            <w:proofErr w:type="spellStart"/>
            <w:r w:rsidRPr="007A7179">
              <w:rPr>
                <w:rFonts w:ascii="Times New Roman" w:eastAsia="Times New Roman" w:hAnsi="Times New Roman" w:cs="Times New Roman"/>
                <w:lang w:eastAsia="uk-UA"/>
              </w:rPr>
              <w:t>вiд</w:t>
            </w:r>
            <w:proofErr w:type="spellEnd"/>
            <w:r w:rsidRPr="007A7179">
              <w:rPr>
                <w:rFonts w:ascii="Times New Roman" w:eastAsia="Times New Roman" w:hAnsi="Times New Roman" w:cs="Times New Roman"/>
                <w:lang w:eastAsia="uk-UA"/>
              </w:rPr>
              <w:t xml:space="preserve"> 20.07.2012 року, а також, за </w:t>
            </w:r>
            <w:proofErr w:type="spellStart"/>
            <w:r w:rsidRPr="007A7179">
              <w:rPr>
                <w:rFonts w:ascii="Times New Roman" w:eastAsia="Times New Roman" w:hAnsi="Times New Roman" w:cs="Times New Roman"/>
                <w:lang w:eastAsia="uk-UA"/>
              </w:rPr>
              <w:t>необхiдностi</w:t>
            </w:r>
            <w:proofErr w:type="spellEnd"/>
            <w:r w:rsidRPr="007A7179">
              <w:rPr>
                <w:rFonts w:ascii="Times New Roman" w:eastAsia="Times New Roman" w:hAnsi="Times New Roman" w:cs="Times New Roman"/>
                <w:lang w:eastAsia="uk-UA"/>
              </w:rPr>
              <w:t xml:space="preserve">, </w:t>
            </w:r>
            <w:proofErr w:type="spellStart"/>
            <w:r w:rsidRPr="007A7179">
              <w:rPr>
                <w:rFonts w:ascii="Times New Roman" w:eastAsia="Times New Roman" w:hAnsi="Times New Roman" w:cs="Times New Roman"/>
                <w:lang w:eastAsia="uk-UA"/>
              </w:rPr>
              <w:t>договорiв</w:t>
            </w:r>
            <w:proofErr w:type="spellEnd"/>
            <w:r w:rsidRPr="007A7179">
              <w:rPr>
                <w:rFonts w:ascii="Times New Roman" w:eastAsia="Times New Roman" w:hAnsi="Times New Roman" w:cs="Times New Roman"/>
                <w:lang w:eastAsia="uk-UA"/>
              </w:rPr>
              <w:t xml:space="preserve"> про внесення </w:t>
            </w:r>
            <w:proofErr w:type="spellStart"/>
            <w:r w:rsidRPr="007A7179">
              <w:rPr>
                <w:rFonts w:ascii="Times New Roman" w:eastAsia="Times New Roman" w:hAnsi="Times New Roman" w:cs="Times New Roman"/>
                <w:lang w:eastAsia="uk-UA"/>
              </w:rPr>
              <w:t>змiн</w:t>
            </w:r>
            <w:proofErr w:type="spellEnd"/>
            <w:r w:rsidRPr="007A7179">
              <w:rPr>
                <w:rFonts w:ascii="Times New Roman" w:eastAsia="Times New Roman" w:hAnsi="Times New Roman" w:cs="Times New Roman"/>
                <w:lang w:eastAsia="uk-UA"/>
              </w:rPr>
              <w:t xml:space="preserve"> та/або доповнень до такого договору поруки або згоди Товариства на </w:t>
            </w:r>
            <w:proofErr w:type="spellStart"/>
            <w:r w:rsidRPr="007A7179">
              <w:rPr>
                <w:rFonts w:ascii="Times New Roman" w:eastAsia="Times New Roman" w:hAnsi="Times New Roman" w:cs="Times New Roman"/>
                <w:lang w:eastAsia="uk-UA"/>
              </w:rPr>
              <w:t>збiльшення</w:t>
            </w:r>
            <w:proofErr w:type="spellEnd"/>
            <w:r w:rsidRPr="007A7179">
              <w:rPr>
                <w:rFonts w:ascii="Times New Roman" w:eastAsia="Times New Roman" w:hAnsi="Times New Roman" w:cs="Times New Roman"/>
                <w:lang w:eastAsia="uk-UA"/>
              </w:rPr>
              <w:t xml:space="preserve"> обсягу </w:t>
            </w:r>
            <w:proofErr w:type="spellStart"/>
            <w:r w:rsidRPr="007A7179">
              <w:rPr>
                <w:rFonts w:ascii="Times New Roman" w:eastAsia="Times New Roman" w:hAnsi="Times New Roman" w:cs="Times New Roman"/>
                <w:lang w:eastAsia="uk-UA"/>
              </w:rPr>
              <w:t>вiдповiдальностi</w:t>
            </w:r>
            <w:proofErr w:type="spellEnd"/>
            <w:r w:rsidRPr="007A7179">
              <w:rPr>
                <w:rFonts w:ascii="Times New Roman" w:eastAsia="Times New Roman" w:hAnsi="Times New Roman" w:cs="Times New Roman"/>
                <w:lang w:eastAsia="uk-UA"/>
              </w:rPr>
              <w:t xml:space="preserve"> Товариства як поручителя за вищезазначеним договором поруки, в </w:t>
            </w:r>
            <w:proofErr w:type="spellStart"/>
            <w:r w:rsidRPr="007A7179">
              <w:rPr>
                <w:rFonts w:ascii="Times New Roman" w:eastAsia="Times New Roman" w:hAnsi="Times New Roman" w:cs="Times New Roman"/>
                <w:lang w:eastAsia="uk-UA"/>
              </w:rPr>
              <w:t>разi</w:t>
            </w:r>
            <w:proofErr w:type="spellEnd"/>
            <w:r w:rsidRPr="007A7179">
              <w:rPr>
                <w:rFonts w:ascii="Times New Roman" w:eastAsia="Times New Roman" w:hAnsi="Times New Roman" w:cs="Times New Roman"/>
                <w:lang w:eastAsia="uk-UA"/>
              </w:rPr>
              <w:t xml:space="preserve"> внесення до Кредитного договору </w:t>
            </w:r>
            <w:proofErr w:type="spellStart"/>
            <w:r w:rsidRPr="007A7179">
              <w:rPr>
                <w:rFonts w:ascii="Times New Roman" w:eastAsia="Times New Roman" w:hAnsi="Times New Roman" w:cs="Times New Roman"/>
                <w:lang w:eastAsia="uk-UA"/>
              </w:rPr>
              <w:t>змiн</w:t>
            </w:r>
            <w:proofErr w:type="spellEnd"/>
            <w:r w:rsidRPr="007A7179">
              <w:rPr>
                <w:rFonts w:ascii="Times New Roman" w:eastAsia="Times New Roman" w:hAnsi="Times New Roman" w:cs="Times New Roman"/>
                <w:lang w:eastAsia="uk-UA"/>
              </w:rPr>
              <w:t xml:space="preserve"> та/або доповнень, </w:t>
            </w:r>
            <w:proofErr w:type="spellStart"/>
            <w:r w:rsidRPr="007A7179">
              <w:rPr>
                <w:rFonts w:ascii="Times New Roman" w:eastAsia="Times New Roman" w:hAnsi="Times New Roman" w:cs="Times New Roman"/>
                <w:lang w:eastAsia="uk-UA"/>
              </w:rPr>
              <w:t>якi</w:t>
            </w:r>
            <w:proofErr w:type="spellEnd"/>
            <w:r w:rsidRPr="007A7179">
              <w:rPr>
                <w:rFonts w:ascii="Times New Roman" w:eastAsia="Times New Roman" w:hAnsi="Times New Roman" w:cs="Times New Roman"/>
                <w:lang w:eastAsia="uk-UA"/>
              </w:rPr>
              <w:t xml:space="preserve"> призводять до </w:t>
            </w:r>
            <w:proofErr w:type="spellStart"/>
            <w:r w:rsidRPr="007A7179">
              <w:rPr>
                <w:rFonts w:ascii="Times New Roman" w:eastAsia="Times New Roman" w:hAnsi="Times New Roman" w:cs="Times New Roman"/>
                <w:lang w:eastAsia="uk-UA"/>
              </w:rPr>
              <w:t>збiльшення</w:t>
            </w:r>
            <w:proofErr w:type="spellEnd"/>
            <w:r w:rsidRPr="007A7179">
              <w:rPr>
                <w:rFonts w:ascii="Times New Roman" w:eastAsia="Times New Roman" w:hAnsi="Times New Roman" w:cs="Times New Roman"/>
                <w:lang w:eastAsia="uk-UA"/>
              </w:rPr>
              <w:t xml:space="preserve"> обсягу </w:t>
            </w:r>
            <w:proofErr w:type="spellStart"/>
            <w:r w:rsidRPr="007A7179">
              <w:rPr>
                <w:rFonts w:ascii="Times New Roman" w:eastAsia="Times New Roman" w:hAnsi="Times New Roman" w:cs="Times New Roman"/>
                <w:lang w:eastAsia="uk-UA"/>
              </w:rPr>
              <w:t>вiдповiдальностi</w:t>
            </w:r>
            <w:proofErr w:type="spellEnd"/>
            <w:r w:rsidRPr="007A7179">
              <w:rPr>
                <w:rFonts w:ascii="Times New Roman" w:eastAsia="Times New Roman" w:hAnsi="Times New Roman" w:cs="Times New Roman"/>
                <w:lang w:eastAsia="uk-UA"/>
              </w:rPr>
              <w:t xml:space="preserve"> Товариства як поручителя за вищезазначеним договором поруки.</w:t>
            </w:r>
            <w:r w:rsidRPr="007A7179">
              <w:rPr>
                <w:rFonts w:ascii="Times New Roman" w:eastAsia="Times New Roman" w:hAnsi="Times New Roman" w:cs="Times New Roman"/>
                <w:lang w:eastAsia="uk-UA"/>
              </w:rPr>
              <w:br/>
              <w:t xml:space="preserve">Надати </w:t>
            </w:r>
            <w:proofErr w:type="spellStart"/>
            <w:r w:rsidRPr="007A7179">
              <w:rPr>
                <w:rFonts w:ascii="Times New Roman" w:eastAsia="Times New Roman" w:hAnsi="Times New Roman" w:cs="Times New Roman"/>
                <w:lang w:eastAsia="uk-UA"/>
              </w:rPr>
              <w:t>Наглядовiй</w:t>
            </w:r>
            <w:proofErr w:type="spellEnd"/>
            <w:r w:rsidRPr="007A7179">
              <w:rPr>
                <w:rFonts w:ascii="Times New Roman" w:eastAsia="Times New Roman" w:hAnsi="Times New Roman" w:cs="Times New Roman"/>
                <w:lang w:eastAsia="uk-UA"/>
              </w:rPr>
              <w:t xml:space="preserve"> </w:t>
            </w:r>
            <w:proofErr w:type="spellStart"/>
            <w:r w:rsidRPr="007A7179">
              <w:rPr>
                <w:rFonts w:ascii="Times New Roman" w:eastAsia="Times New Roman" w:hAnsi="Times New Roman" w:cs="Times New Roman"/>
                <w:lang w:eastAsia="uk-UA"/>
              </w:rPr>
              <w:t>радi</w:t>
            </w:r>
            <w:proofErr w:type="spellEnd"/>
            <w:r w:rsidRPr="007A7179">
              <w:rPr>
                <w:rFonts w:ascii="Times New Roman" w:eastAsia="Times New Roman" w:hAnsi="Times New Roman" w:cs="Times New Roman"/>
                <w:lang w:eastAsia="uk-UA"/>
              </w:rPr>
              <w:t xml:space="preserve"> Товариства повноваження без отримання додаткового </w:t>
            </w:r>
            <w:proofErr w:type="spellStart"/>
            <w:r w:rsidRPr="007A7179">
              <w:rPr>
                <w:rFonts w:ascii="Times New Roman" w:eastAsia="Times New Roman" w:hAnsi="Times New Roman" w:cs="Times New Roman"/>
                <w:lang w:eastAsia="uk-UA"/>
              </w:rPr>
              <w:t>рiшення</w:t>
            </w:r>
            <w:proofErr w:type="spellEnd"/>
            <w:r w:rsidRPr="007A7179">
              <w:rPr>
                <w:rFonts w:ascii="Times New Roman" w:eastAsia="Times New Roman" w:hAnsi="Times New Roman" w:cs="Times New Roman"/>
                <w:lang w:eastAsia="uk-UA"/>
              </w:rPr>
              <w:t xml:space="preserve"> Загальних </w:t>
            </w:r>
            <w:proofErr w:type="spellStart"/>
            <w:r w:rsidRPr="007A7179">
              <w:rPr>
                <w:rFonts w:ascii="Times New Roman" w:eastAsia="Times New Roman" w:hAnsi="Times New Roman" w:cs="Times New Roman"/>
                <w:lang w:eastAsia="uk-UA"/>
              </w:rPr>
              <w:t>зборiв</w:t>
            </w:r>
            <w:proofErr w:type="spellEnd"/>
            <w:r w:rsidRPr="007A7179">
              <w:rPr>
                <w:rFonts w:ascii="Times New Roman" w:eastAsia="Times New Roman" w:hAnsi="Times New Roman" w:cs="Times New Roman"/>
                <w:lang w:eastAsia="uk-UA"/>
              </w:rPr>
              <w:t xml:space="preserve"> </w:t>
            </w:r>
            <w:proofErr w:type="spellStart"/>
            <w:r w:rsidRPr="007A7179">
              <w:rPr>
                <w:rFonts w:ascii="Times New Roman" w:eastAsia="Times New Roman" w:hAnsi="Times New Roman" w:cs="Times New Roman"/>
                <w:lang w:eastAsia="uk-UA"/>
              </w:rPr>
              <w:t>акцiонерiв</w:t>
            </w:r>
            <w:proofErr w:type="spellEnd"/>
            <w:r w:rsidRPr="007A7179">
              <w:rPr>
                <w:rFonts w:ascii="Times New Roman" w:eastAsia="Times New Roman" w:hAnsi="Times New Roman" w:cs="Times New Roman"/>
                <w:lang w:eastAsia="uk-UA"/>
              </w:rPr>
              <w:t xml:space="preserve"> протягом не </w:t>
            </w:r>
            <w:proofErr w:type="spellStart"/>
            <w:r w:rsidRPr="007A7179">
              <w:rPr>
                <w:rFonts w:ascii="Times New Roman" w:eastAsia="Times New Roman" w:hAnsi="Times New Roman" w:cs="Times New Roman"/>
                <w:lang w:eastAsia="uk-UA"/>
              </w:rPr>
              <w:t>бiльш</w:t>
            </w:r>
            <w:proofErr w:type="spellEnd"/>
            <w:r w:rsidRPr="007A7179">
              <w:rPr>
                <w:rFonts w:ascii="Times New Roman" w:eastAsia="Times New Roman" w:hAnsi="Times New Roman" w:cs="Times New Roman"/>
                <w:lang w:eastAsia="uk-UA"/>
              </w:rPr>
              <w:t xml:space="preserve"> як одного року з дати прийняття Загальними зборами </w:t>
            </w:r>
            <w:proofErr w:type="spellStart"/>
            <w:r w:rsidRPr="007A7179">
              <w:rPr>
                <w:rFonts w:ascii="Times New Roman" w:eastAsia="Times New Roman" w:hAnsi="Times New Roman" w:cs="Times New Roman"/>
                <w:lang w:eastAsia="uk-UA"/>
              </w:rPr>
              <w:t>акцiонерiв</w:t>
            </w:r>
            <w:proofErr w:type="spellEnd"/>
            <w:r w:rsidRPr="007A7179">
              <w:rPr>
                <w:rFonts w:ascii="Times New Roman" w:eastAsia="Times New Roman" w:hAnsi="Times New Roman" w:cs="Times New Roman"/>
                <w:lang w:eastAsia="uk-UA"/>
              </w:rPr>
              <w:t xml:space="preserve"> </w:t>
            </w:r>
            <w:proofErr w:type="spellStart"/>
            <w:r w:rsidRPr="007A7179">
              <w:rPr>
                <w:rFonts w:ascii="Times New Roman" w:eastAsia="Times New Roman" w:hAnsi="Times New Roman" w:cs="Times New Roman"/>
                <w:lang w:eastAsia="uk-UA"/>
              </w:rPr>
              <w:t>рiшень</w:t>
            </w:r>
            <w:proofErr w:type="spellEnd"/>
            <w:r w:rsidRPr="007A7179">
              <w:rPr>
                <w:rFonts w:ascii="Times New Roman" w:eastAsia="Times New Roman" w:hAnsi="Times New Roman" w:cs="Times New Roman"/>
                <w:lang w:eastAsia="uk-UA"/>
              </w:rPr>
              <w:t xml:space="preserve"> про вчинення значних </w:t>
            </w:r>
            <w:proofErr w:type="spellStart"/>
            <w:r w:rsidRPr="007A7179">
              <w:rPr>
                <w:rFonts w:ascii="Times New Roman" w:eastAsia="Times New Roman" w:hAnsi="Times New Roman" w:cs="Times New Roman"/>
                <w:lang w:eastAsia="uk-UA"/>
              </w:rPr>
              <w:t>правочинiв</w:t>
            </w:r>
            <w:proofErr w:type="spellEnd"/>
            <w:r w:rsidRPr="007A7179">
              <w:rPr>
                <w:rFonts w:ascii="Times New Roman" w:eastAsia="Times New Roman" w:hAnsi="Times New Roman" w:cs="Times New Roman"/>
                <w:lang w:eastAsia="uk-UA"/>
              </w:rPr>
              <w:t>:</w:t>
            </w:r>
            <w:r w:rsidRPr="007A7179">
              <w:rPr>
                <w:rFonts w:ascii="Times New Roman" w:eastAsia="Times New Roman" w:hAnsi="Times New Roman" w:cs="Times New Roman"/>
                <w:lang w:eastAsia="uk-UA"/>
              </w:rPr>
              <w:br/>
              <w:t xml:space="preserve">- приймати </w:t>
            </w:r>
            <w:proofErr w:type="spellStart"/>
            <w:r w:rsidRPr="007A7179">
              <w:rPr>
                <w:rFonts w:ascii="Times New Roman" w:eastAsia="Times New Roman" w:hAnsi="Times New Roman" w:cs="Times New Roman"/>
                <w:lang w:eastAsia="uk-UA"/>
              </w:rPr>
              <w:t>рiшення</w:t>
            </w:r>
            <w:proofErr w:type="spellEnd"/>
            <w:r w:rsidRPr="007A7179">
              <w:rPr>
                <w:rFonts w:ascii="Times New Roman" w:eastAsia="Times New Roman" w:hAnsi="Times New Roman" w:cs="Times New Roman"/>
                <w:lang w:eastAsia="uk-UA"/>
              </w:rPr>
              <w:t xml:space="preserve"> щодо та погоджувати умови попередньо схвалених Загальними зборами </w:t>
            </w:r>
            <w:proofErr w:type="spellStart"/>
            <w:r w:rsidRPr="007A7179">
              <w:rPr>
                <w:rFonts w:ascii="Times New Roman" w:eastAsia="Times New Roman" w:hAnsi="Times New Roman" w:cs="Times New Roman"/>
                <w:lang w:eastAsia="uk-UA"/>
              </w:rPr>
              <w:t>акцiонерiв</w:t>
            </w:r>
            <w:proofErr w:type="spellEnd"/>
            <w:r w:rsidRPr="007A7179">
              <w:rPr>
                <w:rFonts w:ascii="Times New Roman" w:eastAsia="Times New Roman" w:hAnsi="Times New Roman" w:cs="Times New Roman"/>
                <w:lang w:eastAsia="uk-UA"/>
              </w:rPr>
              <w:t xml:space="preserve"> значних </w:t>
            </w:r>
            <w:proofErr w:type="spellStart"/>
            <w:r w:rsidRPr="007A7179">
              <w:rPr>
                <w:rFonts w:ascii="Times New Roman" w:eastAsia="Times New Roman" w:hAnsi="Times New Roman" w:cs="Times New Roman"/>
                <w:lang w:eastAsia="uk-UA"/>
              </w:rPr>
              <w:t>правочинiв</w:t>
            </w:r>
            <w:proofErr w:type="spellEnd"/>
            <w:r w:rsidRPr="007A7179">
              <w:rPr>
                <w:rFonts w:ascii="Times New Roman" w:eastAsia="Times New Roman" w:hAnsi="Times New Roman" w:cs="Times New Roman"/>
                <w:lang w:eastAsia="uk-UA"/>
              </w:rPr>
              <w:t xml:space="preserve"> з </w:t>
            </w:r>
            <w:proofErr w:type="spellStart"/>
            <w:r w:rsidRPr="007A7179">
              <w:rPr>
                <w:rFonts w:ascii="Times New Roman" w:eastAsia="Times New Roman" w:hAnsi="Times New Roman" w:cs="Times New Roman"/>
                <w:lang w:eastAsia="uk-UA"/>
              </w:rPr>
              <w:t>усiма</w:t>
            </w:r>
            <w:proofErr w:type="spellEnd"/>
            <w:r w:rsidRPr="007A7179">
              <w:rPr>
                <w:rFonts w:ascii="Times New Roman" w:eastAsia="Times New Roman" w:hAnsi="Times New Roman" w:cs="Times New Roman"/>
                <w:lang w:eastAsia="uk-UA"/>
              </w:rPr>
              <w:t xml:space="preserve"> можливими </w:t>
            </w:r>
            <w:proofErr w:type="spellStart"/>
            <w:r w:rsidRPr="007A7179">
              <w:rPr>
                <w:rFonts w:ascii="Times New Roman" w:eastAsia="Times New Roman" w:hAnsi="Times New Roman" w:cs="Times New Roman"/>
                <w:lang w:eastAsia="uk-UA"/>
              </w:rPr>
              <w:t>змiнами</w:t>
            </w:r>
            <w:proofErr w:type="spellEnd"/>
            <w:r w:rsidRPr="007A7179">
              <w:rPr>
                <w:rFonts w:ascii="Times New Roman" w:eastAsia="Times New Roman" w:hAnsi="Times New Roman" w:cs="Times New Roman"/>
                <w:lang w:eastAsia="uk-UA"/>
              </w:rPr>
              <w:t xml:space="preserve"> та доповненнями, </w:t>
            </w:r>
            <w:proofErr w:type="spellStart"/>
            <w:r w:rsidRPr="007A7179">
              <w:rPr>
                <w:rFonts w:ascii="Times New Roman" w:eastAsia="Times New Roman" w:hAnsi="Times New Roman" w:cs="Times New Roman"/>
                <w:lang w:eastAsia="uk-UA"/>
              </w:rPr>
              <w:t>якi</w:t>
            </w:r>
            <w:proofErr w:type="spellEnd"/>
            <w:r w:rsidRPr="007A7179">
              <w:rPr>
                <w:rFonts w:ascii="Times New Roman" w:eastAsia="Times New Roman" w:hAnsi="Times New Roman" w:cs="Times New Roman"/>
                <w:lang w:eastAsia="uk-UA"/>
              </w:rPr>
              <w:t xml:space="preserve"> будуть укладатись Товариством та </w:t>
            </w:r>
            <w:proofErr w:type="spellStart"/>
            <w:r w:rsidRPr="007A7179">
              <w:rPr>
                <w:rFonts w:ascii="Times New Roman" w:eastAsia="Times New Roman" w:hAnsi="Times New Roman" w:cs="Times New Roman"/>
                <w:lang w:eastAsia="uk-UA"/>
              </w:rPr>
              <w:t>iншими</w:t>
            </w:r>
            <w:proofErr w:type="spellEnd"/>
            <w:r w:rsidRPr="007A7179">
              <w:rPr>
                <w:rFonts w:ascii="Times New Roman" w:eastAsia="Times New Roman" w:hAnsi="Times New Roman" w:cs="Times New Roman"/>
                <w:lang w:eastAsia="uk-UA"/>
              </w:rPr>
              <w:t xml:space="preserve"> пов’язаними юридичними особами, </w:t>
            </w:r>
            <w:proofErr w:type="spellStart"/>
            <w:r w:rsidRPr="007A7179">
              <w:rPr>
                <w:rFonts w:ascii="Times New Roman" w:eastAsia="Times New Roman" w:hAnsi="Times New Roman" w:cs="Times New Roman"/>
                <w:lang w:eastAsia="uk-UA"/>
              </w:rPr>
              <w:t>дочiрнiми</w:t>
            </w:r>
            <w:proofErr w:type="spellEnd"/>
            <w:r w:rsidRPr="007A7179">
              <w:rPr>
                <w:rFonts w:ascii="Times New Roman" w:eastAsia="Times New Roman" w:hAnsi="Times New Roman" w:cs="Times New Roman"/>
                <w:lang w:eastAsia="uk-UA"/>
              </w:rPr>
              <w:t xml:space="preserve"> </w:t>
            </w:r>
            <w:proofErr w:type="spellStart"/>
            <w:r w:rsidRPr="007A7179">
              <w:rPr>
                <w:rFonts w:ascii="Times New Roman" w:eastAsia="Times New Roman" w:hAnsi="Times New Roman" w:cs="Times New Roman"/>
                <w:lang w:eastAsia="uk-UA"/>
              </w:rPr>
              <w:t>пiдприємствами</w:t>
            </w:r>
            <w:proofErr w:type="spellEnd"/>
            <w:r w:rsidRPr="007A7179">
              <w:rPr>
                <w:rFonts w:ascii="Times New Roman" w:eastAsia="Times New Roman" w:hAnsi="Times New Roman" w:cs="Times New Roman"/>
                <w:lang w:eastAsia="uk-UA"/>
              </w:rPr>
              <w:t xml:space="preserve"> (</w:t>
            </w:r>
            <w:proofErr w:type="spellStart"/>
            <w:r w:rsidRPr="007A7179">
              <w:rPr>
                <w:rFonts w:ascii="Times New Roman" w:eastAsia="Times New Roman" w:hAnsi="Times New Roman" w:cs="Times New Roman"/>
                <w:lang w:eastAsia="uk-UA"/>
              </w:rPr>
              <w:t>компанiями</w:t>
            </w:r>
            <w:proofErr w:type="spellEnd"/>
            <w:r w:rsidRPr="007A7179">
              <w:rPr>
                <w:rFonts w:ascii="Times New Roman" w:eastAsia="Times New Roman" w:hAnsi="Times New Roman" w:cs="Times New Roman"/>
                <w:lang w:eastAsia="uk-UA"/>
              </w:rPr>
              <w:t xml:space="preserve"> холдингу), власником/засновником яких є Товариство.</w:t>
            </w:r>
            <w:r w:rsidRPr="007A7179">
              <w:rPr>
                <w:rFonts w:ascii="Times New Roman" w:eastAsia="Times New Roman" w:hAnsi="Times New Roman" w:cs="Times New Roman"/>
                <w:lang w:eastAsia="uk-UA"/>
              </w:rPr>
              <w:br/>
              <w:t xml:space="preserve">2. Прийнято </w:t>
            </w:r>
            <w:proofErr w:type="spellStart"/>
            <w:r w:rsidRPr="007A7179">
              <w:rPr>
                <w:rFonts w:ascii="Times New Roman" w:eastAsia="Times New Roman" w:hAnsi="Times New Roman" w:cs="Times New Roman"/>
                <w:lang w:eastAsia="uk-UA"/>
              </w:rPr>
              <w:t>рiшення</w:t>
            </w:r>
            <w:proofErr w:type="spellEnd"/>
            <w:r w:rsidRPr="007A7179">
              <w:rPr>
                <w:rFonts w:ascii="Times New Roman" w:eastAsia="Times New Roman" w:hAnsi="Times New Roman" w:cs="Times New Roman"/>
                <w:lang w:eastAsia="uk-UA"/>
              </w:rPr>
              <w:t xml:space="preserve"> про попереднє схвалення значних </w:t>
            </w:r>
            <w:proofErr w:type="spellStart"/>
            <w:r w:rsidRPr="007A7179">
              <w:rPr>
                <w:rFonts w:ascii="Times New Roman" w:eastAsia="Times New Roman" w:hAnsi="Times New Roman" w:cs="Times New Roman"/>
                <w:lang w:eastAsia="uk-UA"/>
              </w:rPr>
              <w:t>правочинiв</w:t>
            </w:r>
            <w:proofErr w:type="spellEnd"/>
            <w:r w:rsidRPr="007A7179">
              <w:rPr>
                <w:rFonts w:ascii="Times New Roman" w:eastAsia="Times New Roman" w:hAnsi="Times New Roman" w:cs="Times New Roman"/>
                <w:lang w:eastAsia="uk-UA"/>
              </w:rPr>
              <w:t xml:space="preserve">, </w:t>
            </w:r>
            <w:proofErr w:type="spellStart"/>
            <w:r w:rsidRPr="007A7179">
              <w:rPr>
                <w:rFonts w:ascii="Times New Roman" w:eastAsia="Times New Roman" w:hAnsi="Times New Roman" w:cs="Times New Roman"/>
                <w:lang w:eastAsia="uk-UA"/>
              </w:rPr>
              <w:t>якi</w:t>
            </w:r>
            <w:proofErr w:type="spellEnd"/>
            <w:r w:rsidRPr="007A7179">
              <w:rPr>
                <w:rFonts w:ascii="Times New Roman" w:eastAsia="Times New Roman" w:hAnsi="Times New Roman" w:cs="Times New Roman"/>
                <w:lang w:eastAsia="uk-UA"/>
              </w:rPr>
              <w:t xml:space="preserve"> можуть вчинятися Товариством та </w:t>
            </w:r>
            <w:proofErr w:type="spellStart"/>
            <w:r w:rsidRPr="007A7179">
              <w:rPr>
                <w:rFonts w:ascii="Times New Roman" w:eastAsia="Times New Roman" w:hAnsi="Times New Roman" w:cs="Times New Roman"/>
                <w:lang w:eastAsia="uk-UA"/>
              </w:rPr>
              <w:t>iншими</w:t>
            </w:r>
            <w:proofErr w:type="spellEnd"/>
            <w:r w:rsidRPr="007A7179">
              <w:rPr>
                <w:rFonts w:ascii="Times New Roman" w:eastAsia="Times New Roman" w:hAnsi="Times New Roman" w:cs="Times New Roman"/>
                <w:lang w:eastAsia="uk-UA"/>
              </w:rPr>
              <w:t xml:space="preserve"> пов’язаними юридичними особами, </w:t>
            </w:r>
            <w:proofErr w:type="spellStart"/>
            <w:r w:rsidRPr="007A7179">
              <w:rPr>
                <w:rFonts w:ascii="Times New Roman" w:eastAsia="Times New Roman" w:hAnsi="Times New Roman" w:cs="Times New Roman"/>
                <w:lang w:eastAsia="uk-UA"/>
              </w:rPr>
              <w:t>дочiрнiми</w:t>
            </w:r>
            <w:proofErr w:type="spellEnd"/>
            <w:r w:rsidRPr="007A7179">
              <w:rPr>
                <w:rFonts w:ascii="Times New Roman" w:eastAsia="Times New Roman" w:hAnsi="Times New Roman" w:cs="Times New Roman"/>
                <w:lang w:eastAsia="uk-UA"/>
              </w:rPr>
              <w:t xml:space="preserve"> </w:t>
            </w:r>
            <w:proofErr w:type="spellStart"/>
            <w:r w:rsidRPr="007A7179">
              <w:rPr>
                <w:rFonts w:ascii="Times New Roman" w:eastAsia="Times New Roman" w:hAnsi="Times New Roman" w:cs="Times New Roman"/>
                <w:lang w:eastAsia="uk-UA"/>
              </w:rPr>
              <w:t>пiдприємствами</w:t>
            </w:r>
            <w:proofErr w:type="spellEnd"/>
            <w:r w:rsidRPr="007A7179">
              <w:rPr>
                <w:rFonts w:ascii="Times New Roman" w:eastAsia="Times New Roman" w:hAnsi="Times New Roman" w:cs="Times New Roman"/>
                <w:lang w:eastAsia="uk-UA"/>
              </w:rPr>
              <w:t xml:space="preserve"> (</w:t>
            </w:r>
            <w:proofErr w:type="spellStart"/>
            <w:r w:rsidRPr="007A7179">
              <w:rPr>
                <w:rFonts w:ascii="Times New Roman" w:eastAsia="Times New Roman" w:hAnsi="Times New Roman" w:cs="Times New Roman"/>
                <w:lang w:eastAsia="uk-UA"/>
              </w:rPr>
              <w:t>компанiями</w:t>
            </w:r>
            <w:proofErr w:type="spellEnd"/>
            <w:r w:rsidRPr="007A7179">
              <w:rPr>
                <w:rFonts w:ascii="Times New Roman" w:eastAsia="Times New Roman" w:hAnsi="Times New Roman" w:cs="Times New Roman"/>
                <w:lang w:eastAsia="uk-UA"/>
              </w:rPr>
              <w:t xml:space="preserve"> холдингу), власником/засновником яких є Товариство (в тому </w:t>
            </w:r>
            <w:proofErr w:type="spellStart"/>
            <w:r w:rsidRPr="007A7179">
              <w:rPr>
                <w:rFonts w:ascii="Times New Roman" w:eastAsia="Times New Roman" w:hAnsi="Times New Roman" w:cs="Times New Roman"/>
                <w:lang w:eastAsia="uk-UA"/>
              </w:rPr>
              <w:t>числi</w:t>
            </w:r>
            <w:proofErr w:type="spellEnd"/>
            <w:r w:rsidRPr="007A7179">
              <w:rPr>
                <w:rFonts w:ascii="Times New Roman" w:eastAsia="Times New Roman" w:hAnsi="Times New Roman" w:cs="Times New Roman"/>
                <w:lang w:eastAsia="uk-UA"/>
              </w:rPr>
              <w:t xml:space="preserve">, але не виключно, ДП «САВСЕРВIС КАРПАТИ», ДП «САВСЕРВIС СТОЛИЦЯ», ТОВ «САВСЕРВIС-МОВА»), значних </w:t>
            </w:r>
            <w:proofErr w:type="spellStart"/>
            <w:r w:rsidRPr="007A7179">
              <w:rPr>
                <w:rFonts w:ascii="Times New Roman" w:eastAsia="Times New Roman" w:hAnsi="Times New Roman" w:cs="Times New Roman"/>
                <w:lang w:eastAsia="uk-UA"/>
              </w:rPr>
              <w:t>правочинiв</w:t>
            </w:r>
            <w:proofErr w:type="spellEnd"/>
            <w:r w:rsidRPr="007A7179">
              <w:rPr>
                <w:rFonts w:ascii="Times New Roman" w:eastAsia="Times New Roman" w:hAnsi="Times New Roman" w:cs="Times New Roman"/>
                <w:lang w:eastAsia="uk-UA"/>
              </w:rPr>
              <w:t xml:space="preserve">, </w:t>
            </w:r>
            <w:proofErr w:type="spellStart"/>
            <w:r w:rsidRPr="007A7179">
              <w:rPr>
                <w:rFonts w:ascii="Times New Roman" w:eastAsia="Times New Roman" w:hAnsi="Times New Roman" w:cs="Times New Roman"/>
                <w:lang w:eastAsia="uk-UA"/>
              </w:rPr>
              <w:t>якi</w:t>
            </w:r>
            <w:proofErr w:type="spellEnd"/>
            <w:r w:rsidRPr="007A7179">
              <w:rPr>
                <w:rFonts w:ascii="Times New Roman" w:eastAsia="Times New Roman" w:hAnsi="Times New Roman" w:cs="Times New Roman"/>
                <w:lang w:eastAsia="uk-UA"/>
              </w:rPr>
              <w:t xml:space="preserve"> можуть вчинятися </w:t>
            </w:r>
            <w:r w:rsidRPr="007A7179">
              <w:rPr>
                <w:rFonts w:ascii="Times New Roman" w:eastAsia="Times New Roman" w:hAnsi="Times New Roman" w:cs="Times New Roman"/>
                <w:lang w:eastAsia="uk-UA"/>
              </w:rPr>
              <w:lastRenderedPageBreak/>
              <w:t xml:space="preserve">протягом не </w:t>
            </w:r>
            <w:proofErr w:type="spellStart"/>
            <w:r w:rsidRPr="007A7179">
              <w:rPr>
                <w:rFonts w:ascii="Times New Roman" w:eastAsia="Times New Roman" w:hAnsi="Times New Roman" w:cs="Times New Roman"/>
                <w:lang w:eastAsia="uk-UA"/>
              </w:rPr>
              <w:t>бiльш</w:t>
            </w:r>
            <w:proofErr w:type="spellEnd"/>
            <w:r w:rsidRPr="007A7179">
              <w:rPr>
                <w:rFonts w:ascii="Times New Roman" w:eastAsia="Times New Roman" w:hAnsi="Times New Roman" w:cs="Times New Roman"/>
                <w:lang w:eastAsia="uk-UA"/>
              </w:rPr>
              <w:t xml:space="preserve"> як одного року з дати прийняття даного </w:t>
            </w:r>
            <w:proofErr w:type="spellStart"/>
            <w:r w:rsidRPr="007A7179">
              <w:rPr>
                <w:rFonts w:ascii="Times New Roman" w:eastAsia="Times New Roman" w:hAnsi="Times New Roman" w:cs="Times New Roman"/>
                <w:lang w:eastAsia="uk-UA"/>
              </w:rPr>
              <w:t>рiшення</w:t>
            </w:r>
            <w:proofErr w:type="spellEnd"/>
            <w:r w:rsidRPr="007A7179">
              <w:rPr>
                <w:rFonts w:ascii="Times New Roman" w:eastAsia="Times New Roman" w:hAnsi="Times New Roman" w:cs="Times New Roman"/>
                <w:lang w:eastAsia="uk-UA"/>
              </w:rPr>
              <w:t>, а саме:</w:t>
            </w:r>
            <w:r w:rsidRPr="007A7179">
              <w:rPr>
                <w:rFonts w:ascii="Times New Roman" w:eastAsia="Times New Roman" w:hAnsi="Times New Roman" w:cs="Times New Roman"/>
                <w:lang w:eastAsia="uk-UA"/>
              </w:rPr>
              <w:br/>
              <w:t xml:space="preserve">- одержання Товариством та </w:t>
            </w:r>
            <w:proofErr w:type="spellStart"/>
            <w:r w:rsidRPr="007A7179">
              <w:rPr>
                <w:rFonts w:ascii="Times New Roman" w:eastAsia="Times New Roman" w:hAnsi="Times New Roman" w:cs="Times New Roman"/>
                <w:lang w:eastAsia="uk-UA"/>
              </w:rPr>
              <w:t>iншими</w:t>
            </w:r>
            <w:proofErr w:type="spellEnd"/>
            <w:r w:rsidRPr="007A7179">
              <w:rPr>
                <w:rFonts w:ascii="Times New Roman" w:eastAsia="Times New Roman" w:hAnsi="Times New Roman" w:cs="Times New Roman"/>
                <w:lang w:eastAsia="uk-UA"/>
              </w:rPr>
              <w:t xml:space="preserve"> пов’язаними юридичними особами, </w:t>
            </w:r>
            <w:proofErr w:type="spellStart"/>
            <w:r w:rsidRPr="007A7179">
              <w:rPr>
                <w:rFonts w:ascii="Times New Roman" w:eastAsia="Times New Roman" w:hAnsi="Times New Roman" w:cs="Times New Roman"/>
                <w:lang w:eastAsia="uk-UA"/>
              </w:rPr>
              <w:t>дочiрнiми</w:t>
            </w:r>
            <w:proofErr w:type="spellEnd"/>
            <w:r w:rsidRPr="007A7179">
              <w:rPr>
                <w:rFonts w:ascii="Times New Roman" w:eastAsia="Times New Roman" w:hAnsi="Times New Roman" w:cs="Times New Roman"/>
                <w:lang w:eastAsia="uk-UA"/>
              </w:rPr>
              <w:t xml:space="preserve"> </w:t>
            </w:r>
            <w:proofErr w:type="spellStart"/>
            <w:r w:rsidRPr="007A7179">
              <w:rPr>
                <w:rFonts w:ascii="Times New Roman" w:eastAsia="Times New Roman" w:hAnsi="Times New Roman" w:cs="Times New Roman"/>
                <w:lang w:eastAsia="uk-UA"/>
              </w:rPr>
              <w:t>пiдприємствами</w:t>
            </w:r>
            <w:proofErr w:type="spellEnd"/>
            <w:r w:rsidRPr="007A7179">
              <w:rPr>
                <w:rFonts w:ascii="Times New Roman" w:eastAsia="Times New Roman" w:hAnsi="Times New Roman" w:cs="Times New Roman"/>
                <w:lang w:eastAsia="uk-UA"/>
              </w:rPr>
              <w:t xml:space="preserve"> (</w:t>
            </w:r>
            <w:proofErr w:type="spellStart"/>
            <w:r w:rsidRPr="007A7179">
              <w:rPr>
                <w:rFonts w:ascii="Times New Roman" w:eastAsia="Times New Roman" w:hAnsi="Times New Roman" w:cs="Times New Roman"/>
                <w:lang w:eastAsia="uk-UA"/>
              </w:rPr>
              <w:t>компанiями</w:t>
            </w:r>
            <w:proofErr w:type="spellEnd"/>
            <w:r w:rsidRPr="007A7179">
              <w:rPr>
                <w:rFonts w:ascii="Times New Roman" w:eastAsia="Times New Roman" w:hAnsi="Times New Roman" w:cs="Times New Roman"/>
                <w:lang w:eastAsia="uk-UA"/>
              </w:rPr>
              <w:t xml:space="preserve"> холдингу), власником/засновником яких є Товариство, </w:t>
            </w:r>
            <w:proofErr w:type="spellStart"/>
            <w:r w:rsidRPr="007A7179">
              <w:rPr>
                <w:rFonts w:ascii="Times New Roman" w:eastAsia="Times New Roman" w:hAnsi="Times New Roman" w:cs="Times New Roman"/>
                <w:lang w:eastAsia="uk-UA"/>
              </w:rPr>
              <w:t>кредитiв</w:t>
            </w:r>
            <w:proofErr w:type="spellEnd"/>
            <w:r w:rsidRPr="007A7179">
              <w:rPr>
                <w:rFonts w:ascii="Times New Roman" w:eastAsia="Times New Roman" w:hAnsi="Times New Roman" w:cs="Times New Roman"/>
                <w:lang w:eastAsia="uk-UA"/>
              </w:rPr>
              <w:t xml:space="preserve">/позик (прийняття/отримання грошових зобов’язань, </w:t>
            </w:r>
            <w:proofErr w:type="spellStart"/>
            <w:r w:rsidRPr="007A7179">
              <w:rPr>
                <w:rFonts w:ascii="Times New Roman" w:eastAsia="Times New Roman" w:hAnsi="Times New Roman" w:cs="Times New Roman"/>
                <w:lang w:eastAsia="uk-UA"/>
              </w:rPr>
              <w:t>iншого</w:t>
            </w:r>
            <w:proofErr w:type="spellEnd"/>
            <w:r w:rsidRPr="007A7179">
              <w:rPr>
                <w:rFonts w:ascii="Times New Roman" w:eastAsia="Times New Roman" w:hAnsi="Times New Roman" w:cs="Times New Roman"/>
                <w:lang w:eastAsia="uk-UA"/>
              </w:rPr>
              <w:t xml:space="preserve"> </w:t>
            </w:r>
            <w:proofErr w:type="spellStart"/>
            <w:r w:rsidRPr="007A7179">
              <w:rPr>
                <w:rFonts w:ascii="Times New Roman" w:eastAsia="Times New Roman" w:hAnsi="Times New Roman" w:cs="Times New Roman"/>
                <w:lang w:eastAsia="uk-UA"/>
              </w:rPr>
              <w:t>фiнансування</w:t>
            </w:r>
            <w:proofErr w:type="spellEnd"/>
            <w:r w:rsidRPr="007A7179">
              <w:rPr>
                <w:rFonts w:ascii="Times New Roman" w:eastAsia="Times New Roman" w:hAnsi="Times New Roman" w:cs="Times New Roman"/>
                <w:lang w:eastAsia="uk-UA"/>
              </w:rPr>
              <w:t xml:space="preserve">. </w:t>
            </w:r>
            <w:proofErr w:type="spellStart"/>
            <w:r w:rsidRPr="007A7179">
              <w:rPr>
                <w:rFonts w:ascii="Times New Roman" w:eastAsia="Times New Roman" w:hAnsi="Times New Roman" w:cs="Times New Roman"/>
                <w:lang w:eastAsia="uk-UA"/>
              </w:rPr>
              <w:t>коштiв</w:t>
            </w:r>
            <w:proofErr w:type="spellEnd"/>
            <w:r w:rsidRPr="007A7179">
              <w:rPr>
                <w:rFonts w:ascii="Times New Roman" w:eastAsia="Times New Roman" w:hAnsi="Times New Roman" w:cs="Times New Roman"/>
                <w:lang w:eastAsia="uk-UA"/>
              </w:rPr>
              <w:t xml:space="preserve">/зобов’язань), </w:t>
            </w:r>
            <w:proofErr w:type="spellStart"/>
            <w:r w:rsidRPr="007A7179">
              <w:rPr>
                <w:rFonts w:ascii="Times New Roman" w:eastAsia="Times New Roman" w:hAnsi="Times New Roman" w:cs="Times New Roman"/>
                <w:lang w:eastAsia="uk-UA"/>
              </w:rPr>
              <w:t>овердрафтiв</w:t>
            </w:r>
            <w:proofErr w:type="spellEnd"/>
            <w:r w:rsidRPr="007A7179">
              <w:rPr>
                <w:rFonts w:ascii="Times New Roman" w:eastAsia="Times New Roman" w:hAnsi="Times New Roman" w:cs="Times New Roman"/>
                <w:lang w:eastAsia="uk-UA"/>
              </w:rPr>
              <w:t xml:space="preserve">, </w:t>
            </w:r>
            <w:proofErr w:type="spellStart"/>
            <w:r w:rsidRPr="007A7179">
              <w:rPr>
                <w:rFonts w:ascii="Times New Roman" w:eastAsia="Times New Roman" w:hAnsi="Times New Roman" w:cs="Times New Roman"/>
                <w:lang w:eastAsia="uk-UA"/>
              </w:rPr>
              <w:t>гарантiй</w:t>
            </w:r>
            <w:proofErr w:type="spellEnd"/>
            <w:r w:rsidRPr="007A7179">
              <w:rPr>
                <w:rFonts w:ascii="Times New Roman" w:eastAsia="Times New Roman" w:hAnsi="Times New Roman" w:cs="Times New Roman"/>
                <w:lang w:eastAsia="uk-UA"/>
              </w:rPr>
              <w:t xml:space="preserve">, </w:t>
            </w:r>
            <w:proofErr w:type="spellStart"/>
            <w:r w:rsidRPr="007A7179">
              <w:rPr>
                <w:rFonts w:ascii="Times New Roman" w:eastAsia="Times New Roman" w:hAnsi="Times New Roman" w:cs="Times New Roman"/>
                <w:lang w:eastAsia="uk-UA"/>
              </w:rPr>
              <w:t>акредитивiв</w:t>
            </w:r>
            <w:proofErr w:type="spellEnd"/>
            <w:r w:rsidRPr="007A7179">
              <w:rPr>
                <w:rFonts w:ascii="Times New Roman" w:eastAsia="Times New Roman" w:hAnsi="Times New Roman" w:cs="Times New Roman"/>
                <w:lang w:eastAsia="uk-UA"/>
              </w:rPr>
              <w:t xml:space="preserve"> та/або одержання будь-яких </w:t>
            </w:r>
            <w:proofErr w:type="spellStart"/>
            <w:r w:rsidRPr="007A7179">
              <w:rPr>
                <w:rFonts w:ascii="Times New Roman" w:eastAsia="Times New Roman" w:hAnsi="Times New Roman" w:cs="Times New Roman"/>
                <w:lang w:eastAsia="uk-UA"/>
              </w:rPr>
              <w:t>iнших</w:t>
            </w:r>
            <w:proofErr w:type="spellEnd"/>
            <w:r w:rsidRPr="007A7179">
              <w:rPr>
                <w:rFonts w:ascii="Times New Roman" w:eastAsia="Times New Roman" w:hAnsi="Times New Roman" w:cs="Times New Roman"/>
                <w:lang w:eastAsia="uk-UA"/>
              </w:rPr>
              <w:t xml:space="preserve"> </w:t>
            </w:r>
            <w:proofErr w:type="spellStart"/>
            <w:r w:rsidRPr="007A7179">
              <w:rPr>
                <w:rFonts w:ascii="Times New Roman" w:eastAsia="Times New Roman" w:hAnsi="Times New Roman" w:cs="Times New Roman"/>
                <w:lang w:eastAsia="uk-UA"/>
              </w:rPr>
              <w:t>банкiвських</w:t>
            </w:r>
            <w:proofErr w:type="spellEnd"/>
            <w:r w:rsidRPr="007A7179">
              <w:rPr>
                <w:rFonts w:ascii="Times New Roman" w:eastAsia="Times New Roman" w:hAnsi="Times New Roman" w:cs="Times New Roman"/>
                <w:lang w:eastAsia="uk-UA"/>
              </w:rPr>
              <w:t xml:space="preserve"> </w:t>
            </w:r>
            <w:proofErr w:type="spellStart"/>
            <w:r w:rsidRPr="007A7179">
              <w:rPr>
                <w:rFonts w:ascii="Times New Roman" w:eastAsia="Times New Roman" w:hAnsi="Times New Roman" w:cs="Times New Roman"/>
                <w:lang w:eastAsia="uk-UA"/>
              </w:rPr>
              <w:t>продуктiв</w:t>
            </w:r>
            <w:proofErr w:type="spellEnd"/>
            <w:r w:rsidRPr="007A7179">
              <w:rPr>
                <w:rFonts w:ascii="Times New Roman" w:eastAsia="Times New Roman" w:hAnsi="Times New Roman" w:cs="Times New Roman"/>
                <w:lang w:eastAsia="uk-UA"/>
              </w:rPr>
              <w:t xml:space="preserve">/послуг шляхом укладення </w:t>
            </w:r>
            <w:proofErr w:type="spellStart"/>
            <w:r w:rsidRPr="007A7179">
              <w:rPr>
                <w:rFonts w:ascii="Times New Roman" w:eastAsia="Times New Roman" w:hAnsi="Times New Roman" w:cs="Times New Roman"/>
                <w:lang w:eastAsia="uk-UA"/>
              </w:rPr>
              <w:t>вiдповiдних</w:t>
            </w:r>
            <w:proofErr w:type="spellEnd"/>
            <w:r w:rsidRPr="007A7179">
              <w:rPr>
                <w:rFonts w:ascii="Times New Roman" w:eastAsia="Times New Roman" w:hAnsi="Times New Roman" w:cs="Times New Roman"/>
                <w:lang w:eastAsia="uk-UA"/>
              </w:rPr>
              <w:t xml:space="preserve"> </w:t>
            </w:r>
            <w:proofErr w:type="spellStart"/>
            <w:r w:rsidRPr="007A7179">
              <w:rPr>
                <w:rFonts w:ascii="Times New Roman" w:eastAsia="Times New Roman" w:hAnsi="Times New Roman" w:cs="Times New Roman"/>
                <w:lang w:eastAsia="uk-UA"/>
              </w:rPr>
              <w:t>договорiв</w:t>
            </w:r>
            <w:proofErr w:type="spellEnd"/>
            <w:r w:rsidRPr="007A7179">
              <w:rPr>
                <w:rFonts w:ascii="Times New Roman" w:eastAsia="Times New Roman" w:hAnsi="Times New Roman" w:cs="Times New Roman"/>
                <w:lang w:eastAsia="uk-UA"/>
              </w:rPr>
              <w:t xml:space="preserve"> та додаткових угод до них;</w:t>
            </w:r>
            <w:r w:rsidRPr="007A7179">
              <w:rPr>
                <w:rFonts w:ascii="Times New Roman" w:eastAsia="Times New Roman" w:hAnsi="Times New Roman" w:cs="Times New Roman"/>
                <w:lang w:eastAsia="uk-UA"/>
              </w:rPr>
              <w:br/>
              <w:t xml:space="preserve">- передачу майна Товариства та </w:t>
            </w:r>
            <w:proofErr w:type="spellStart"/>
            <w:r w:rsidRPr="007A7179">
              <w:rPr>
                <w:rFonts w:ascii="Times New Roman" w:eastAsia="Times New Roman" w:hAnsi="Times New Roman" w:cs="Times New Roman"/>
                <w:lang w:eastAsia="uk-UA"/>
              </w:rPr>
              <w:t>iнших</w:t>
            </w:r>
            <w:proofErr w:type="spellEnd"/>
            <w:r w:rsidRPr="007A7179">
              <w:rPr>
                <w:rFonts w:ascii="Times New Roman" w:eastAsia="Times New Roman" w:hAnsi="Times New Roman" w:cs="Times New Roman"/>
                <w:lang w:eastAsia="uk-UA"/>
              </w:rPr>
              <w:t xml:space="preserve"> пов’язаних юридичних </w:t>
            </w:r>
            <w:proofErr w:type="spellStart"/>
            <w:r w:rsidRPr="007A7179">
              <w:rPr>
                <w:rFonts w:ascii="Times New Roman" w:eastAsia="Times New Roman" w:hAnsi="Times New Roman" w:cs="Times New Roman"/>
                <w:lang w:eastAsia="uk-UA"/>
              </w:rPr>
              <w:t>осiб</w:t>
            </w:r>
            <w:proofErr w:type="spellEnd"/>
            <w:r w:rsidRPr="007A7179">
              <w:rPr>
                <w:rFonts w:ascii="Times New Roman" w:eastAsia="Times New Roman" w:hAnsi="Times New Roman" w:cs="Times New Roman"/>
                <w:lang w:eastAsia="uk-UA"/>
              </w:rPr>
              <w:t xml:space="preserve">, </w:t>
            </w:r>
            <w:proofErr w:type="spellStart"/>
            <w:r w:rsidRPr="007A7179">
              <w:rPr>
                <w:rFonts w:ascii="Times New Roman" w:eastAsia="Times New Roman" w:hAnsi="Times New Roman" w:cs="Times New Roman"/>
                <w:lang w:eastAsia="uk-UA"/>
              </w:rPr>
              <w:t>дочiрнiх</w:t>
            </w:r>
            <w:proofErr w:type="spellEnd"/>
            <w:r w:rsidRPr="007A7179">
              <w:rPr>
                <w:rFonts w:ascii="Times New Roman" w:eastAsia="Times New Roman" w:hAnsi="Times New Roman" w:cs="Times New Roman"/>
                <w:lang w:eastAsia="uk-UA"/>
              </w:rPr>
              <w:t xml:space="preserve"> </w:t>
            </w:r>
            <w:proofErr w:type="spellStart"/>
            <w:r w:rsidRPr="007A7179">
              <w:rPr>
                <w:rFonts w:ascii="Times New Roman" w:eastAsia="Times New Roman" w:hAnsi="Times New Roman" w:cs="Times New Roman"/>
                <w:lang w:eastAsia="uk-UA"/>
              </w:rPr>
              <w:t>пiдприємств</w:t>
            </w:r>
            <w:proofErr w:type="spellEnd"/>
            <w:r w:rsidRPr="007A7179">
              <w:rPr>
                <w:rFonts w:ascii="Times New Roman" w:eastAsia="Times New Roman" w:hAnsi="Times New Roman" w:cs="Times New Roman"/>
                <w:lang w:eastAsia="uk-UA"/>
              </w:rPr>
              <w:t xml:space="preserve"> (</w:t>
            </w:r>
            <w:proofErr w:type="spellStart"/>
            <w:r w:rsidRPr="007A7179">
              <w:rPr>
                <w:rFonts w:ascii="Times New Roman" w:eastAsia="Times New Roman" w:hAnsi="Times New Roman" w:cs="Times New Roman"/>
                <w:lang w:eastAsia="uk-UA"/>
              </w:rPr>
              <w:t>компанiй</w:t>
            </w:r>
            <w:proofErr w:type="spellEnd"/>
            <w:r w:rsidRPr="007A7179">
              <w:rPr>
                <w:rFonts w:ascii="Times New Roman" w:eastAsia="Times New Roman" w:hAnsi="Times New Roman" w:cs="Times New Roman"/>
                <w:lang w:eastAsia="uk-UA"/>
              </w:rPr>
              <w:t xml:space="preserve"> холдингу), власником/засновником яких є Товариство (нерухомого, рухомого) в заставу/</w:t>
            </w:r>
            <w:proofErr w:type="spellStart"/>
            <w:r w:rsidRPr="007A7179">
              <w:rPr>
                <w:rFonts w:ascii="Times New Roman" w:eastAsia="Times New Roman" w:hAnsi="Times New Roman" w:cs="Times New Roman"/>
                <w:lang w:eastAsia="uk-UA"/>
              </w:rPr>
              <w:t>iпотеку</w:t>
            </w:r>
            <w:proofErr w:type="spellEnd"/>
            <w:r w:rsidRPr="007A7179">
              <w:rPr>
                <w:rFonts w:ascii="Times New Roman" w:eastAsia="Times New Roman" w:hAnsi="Times New Roman" w:cs="Times New Roman"/>
                <w:lang w:eastAsia="uk-UA"/>
              </w:rPr>
              <w:t xml:space="preserve"> та/або укладання </w:t>
            </w:r>
            <w:proofErr w:type="spellStart"/>
            <w:r w:rsidRPr="007A7179">
              <w:rPr>
                <w:rFonts w:ascii="Times New Roman" w:eastAsia="Times New Roman" w:hAnsi="Times New Roman" w:cs="Times New Roman"/>
                <w:lang w:eastAsia="uk-UA"/>
              </w:rPr>
              <w:t>iнших</w:t>
            </w:r>
            <w:proofErr w:type="spellEnd"/>
            <w:r w:rsidRPr="007A7179">
              <w:rPr>
                <w:rFonts w:ascii="Times New Roman" w:eastAsia="Times New Roman" w:hAnsi="Times New Roman" w:cs="Times New Roman"/>
                <w:lang w:eastAsia="uk-UA"/>
              </w:rPr>
              <w:t xml:space="preserve"> </w:t>
            </w:r>
            <w:proofErr w:type="spellStart"/>
            <w:r w:rsidRPr="007A7179">
              <w:rPr>
                <w:rFonts w:ascii="Times New Roman" w:eastAsia="Times New Roman" w:hAnsi="Times New Roman" w:cs="Times New Roman"/>
                <w:lang w:eastAsia="uk-UA"/>
              </w:rPr>
              <w:t>договорiв</w:t>
            </w:r>
            <w:proofErr w:type="spellEnd"/>
            <w:r w:rsidRPr="007A7179">
              <w:rPr>
                <w:rFonts w:ascii="Times New Roman" w:eastAsia="Times New Roman" w:hAnsi="Times New Roman" w:cs="Times New Roman"/>
                <w:lang w:eastAsia="uk-UA"/>
              </w:rPr>
              <w:t xml:space="preserve"> забезпечення в забезпечення виконання зобов’язань (в тому </w:t>
            </w:r>
            <w:proofErr w:type="spellStart"/>
            <w:r w:rsidRPr="007A7179">
              <w:rPr>
                <w:rFonts w:ascii="Times New Roman" w:eastAsia="Times New Roman" w:hAnsi="Times New Roman" w:cs="Times New Roman"/>
                <w:lang w:eastAsia="uk-UA"/>
              </w:rPr>
              <w:t>числi</w:t>
            </w:r>
            <w:proofErr w:type="spellEnd"/>
            <w:r w:rsidRPr="007A7179">
              <w:rPr>
                <w:rFonts w:ascii="Times New Roman" w:eastAsia="Times New Roman" w:hAnsi="Times New Roman" w:cs="Times New Roman"/>
                <w:lang w:eastAsia="uk-UA"/>
              </w:rPr>
              <w:t xml:space="preserve"> щодо надання </w:t>
            </w:r>
            <w:proofErr w:type="spellStart"/>
            <w:r w:rsidRPr="007A7179">
              <w:rPr>
                <w:rFonts w:ascii="Times New Roman" w:eastAsia="Times New Roman" w:hAnsi="Times New Roman" w:cs="Times New Roman"/>
                <w:lang w:eastAsia="uk-UA"/>
              </w:rPr>
              <w:t>фiнансової</w:t>
            </w:r>
            <w:proofErr w:type="spellEnd"/>
            <w:r w:rsidRPr="007A7179">
              <w:rPr>
                <w:rFonts w:ascii="Times New Roman" w:eastAsia="Times New Roman" w:hAnsi="Times New Roman" w:cs="Times New Roman"/>
                <w:lang w:eastAsia="uk-UA"/>
              </w:rPr>
              <w:t xml:space="preserve"> поруки шляхом укладення договору поруки) Товариства, </w:t>
            </w:r>
            <w:proofErr w:type="spellStart"/>
            <w:r w:rsidRPr="007A7179">
              <w:rPr>
                <w:rFonts w:ascii="Times New Roman" w:eastAsia="Times New Roman" w:hAnsi="Times New Roman" w:cs="Times New Roman"/>
                <w:lang w:eastAsia="uk-UA"/>
              </w:rPr>
              <w:t>iнших</w:t>
            </w:r>
            <w:proofErr w:type="spellEnd"/>
            <w:r w:rsidRPr="007A7179">
              <w:rPr>
                <w:rFonts w:ascii="Times New Roman" w:eastAsia="Times New Roman" w:hAnsi="Times New Roman" w:cs="Times New Roman"/>
                <w:lang w:eastAsia="uk-UA"/>
              </w:rPr>
              <w:t xml:space="preserve"> пов’язаних юридичних </w:t>
            </w:r>
            <w:proofErr w:type="spellStart"/>
            <w:r w:rsidRPr="007A7179">
              <w:rPr>
                <w:rFonts w:ascii="Times New Roman" w:eastAsia="Times New Roman" w:hAnsi="Times New Roman" w:cs="Times New Roman"/>
                <w:lang w:eastAsia="uk-UA"/>
              </w:rPr>
              <w:t>осiб</w:t>
            </w:r>
            <w:proofErr w:type="spellEnd"/>
            <w:r w:rsidRPr="007A7179">
              <w:rPr>
                <w:rFonts w:ascii="Times New Roman" w:eastAsia="Times New Roman" w:hAnsi="Times New Roman" w:cs="Times New Roman"/>
                <w:lang w:eastAsia="uk-UA"/>
              </w:rPr>
              <w:t xml:space="preserve">, </w:t>
            </w:r>
            <w:proofErr w:type="spellStart"/>
            <w:r w:rsidRPr="007A7179">
              <w:rPr>
                <w:rFonts w:ascii="Times New Roman" w:eastAsia="Times New Roman" w:hAnsi="Times New Roman" w:cs="Times New Roman"/>
                <w:lang w:eastAsia="uk-UA"/>
              </w:rPr>
              <w:t>дочiрнiх</w:t>
            </w:r>
            <w:proofErr w:type="spellEnd"/>
            <w:r w:rsidRPr="007A7179">
              <w:rPr>
                <w:rFonts w:ascii="Times New Roman" w:eastAsia="Times New Roman" w:hAnsi="Times New Roman" w:cs="Times New Roman"/>
                <w:lang w:eastAsia="uk-UA"/>
              </w:rPr>
              <w:t xml:space="preserve"> </w:t>
            </w:r>
            <w:proofErr w:type="spellStart"/>
            <w:r w:rsidRPr="007A7179">
              <w:rPr>
                <w:rFonts w:ascii="Times New Roman" w:eastAsia="Times New Roman" w:hAnsi="Times New Roman" w:cs="Times New Roman"/>
                <w:lang w:eastAsia="uk-UA"/>
              </w:rPr>
              <w:t>пiдприємств</w:t>
            </w:r>
            <w:proofErr w:type="spellEnd"/>
            <w:r w:rsidRPr="007A7179">
              <w:rPr>
                <w:rFonts w:ascii="Times New Roman" w:eastAsia="Times New Roman" w:hAnsi="Times New Roman" w:cs="Times New Roman"/>
                <w:lang w:eastAsia="uk-UA"/>
              </w:rPr>
              <w:t xml:space="preserve"> (</w:t>
            </w:r>
            <w:proofErr w:type="spellStart"/>
            <w:r w:rsidRPr="007A7179">
              <w:rPr>
                <w:rFonts w:ascii="Times New Roman" w:eastAsia="Times New Roman" w:hAnsi="Times New Roman" w:cs="Times New Roman"/>
                <w:lang w:eastAsia="uk-UA"/>
              </w:rPr>
              <w:t>компанiй</w:t>
            </w:r>
            <w:proofErr w:type="spellEnd"/>
            <w:r w:rsidRPr="007A7179">
              <w:rPr>
                <w:rFonts w:ascii="Times New Roman" w:eastAsia="Times New Roman" w:hAnsi="Times New Roman" w:cs="Times New Roman"/>
                <w:lang w:eastAsia="uk-UA"/>
              </w:rPr>
              <w:t xml:space="preserve"> холдингу), власником/засновником яких є Товариство та/або забезпечення зобов’язань будь-яких </w:t>
            </w:r>
            <w:proofErr w:type="spellStart"/>
            <w:r w:rsidRPr="007A7179">
              <w:rPr>
                <w:rFonts w:ascii="Times New Roman" w:eastAsia="Times New Roman" w:hAnsi="Times New Roman" w:cs="Times New Roman"/>
                <w:lang w:eastAsia="uk-UA"/>
              </w:rPr>
              <w:t>третiх</w:t>
            </w:r>
            <w:proofErr w:type="spellEnd"/>
            <w:r w:rsidRPr="007A7179">
              <w:rPr>
                <w:rFonts w:ascii="Times New Roman" w:eastAsia="Times New Roman" w:hAnsi="Times New Roman" w:cs="Times New Roman"/>
                <w:lang w:eastAsia="uk-UA"/>
              </w:rPr>
              <w:t xml:space="preserve"> </w:t>
            </w:r>
            <w:proofErr w:type="spellStart"/>
            <w:r w:rsidRPr="007A7179">
              <w:rPr>
                <w:rFonts w:ascii="Times New Roman" w:eastAsia="Times New Roman" w:hAnsi="Times New Roman" w:cs="Times New Roman"/>
                <w:lang w:eastAsia="uk-UA"/>
              </w:rPr>
              <w:t>осiб</w:t>
            </w:r>
            <w:proofErr w:type="spellEnd"/>
            <w:r w:rsidRPr="007A7179">
              <w:rPr>
                <w:rFonts w:ascii="Times New Roman" w:eastAsia="Times New Roman" w:hAnsi="Times New Roman" w:cs="Times New Roman"/>
                <w:lang w:eastAsia="uk-UA"/>
              </w:rPr>
              <w:t>;</w:t>
            </w:r>
            <w:r w:rsidRPr="007A7179">
              <w:rPr>
                <w:rFonts w:ascii="Times New Roman" w:eastAsia="Times New Roman" w:hAnsi="Times New Roman" w:cs="Times New Roman"/>
                <w:lang w:eastAsia="uk-UA"/>
              </w:rPr>
              <w:br/>
              <w:t xml:space="preserve">- укладення Товариством та </w:t>
            </w:r>
            <w:proofErr w:type="spellStart"/>
            <w:r w:rsidRPr="007A7179">
              <w:rPr>
                <w:rFonts w:ascii="Times New Roman" w:eastAsia="Times New Roman" w:hAnsi="Times New Roman" w:cs="Times New Roman"/>
                <w:lang w:eastAsia="uk-UA"/>
              </w:rPr>
              <w:t>iншими</w:t>
            </w:r>
            <w:proofErr w:type="spellEnd"/>
            <w:r w:rsidRPr="007A7179">
              <w:rPr>
                <w:rFonts w:ascii="Times New Roman" w:eastAsia="Times New Roman" w:hAnsi="Times New Roman" w:cs="Times New Roman"/>
                <w:lang w:eastAsia="uk-UA"/>
              </w:rPr>
              <w:t xml:space="preserve"> пов’язаними юридичними особами, </w:t>
            </w:r>
            <w:proofErr w:type="spellStart"/>
            <w:r w:rsidRPr="007A7179">
              <w:rPr>
                <w:rFonts w:ascii="Times New Roman" w:eastAsia="Times New Roman" w:hAnsi="Times New Roman" w:cs="Times New Roman"/>
                <w:lang w:eastAsia="uk-UA"/>
              </w:rPr>
              <w:t>дочiрнiми</w:t>
            </w:r>
            <w:proofErr w:type="spellEnd"/>
            <w:r w:rsidRPr="007A7179">
              <w:rPr>
                <w:rFonts w:ascii="Times New Roman" w:eastAsia="Times New Roman" w:hAnsi="Times New Roman" w:cs="Times New Roman"/>
                <w:lang w:eastAsia="uk-UA"/>
              </w:rPr>
              <w:t xml:space="preserve"> </w:t>
            </w:r>
            <w:proofErr w:type="spellStart"/>
            <w:r w:rsidRPr="007A7179">
              <w:rPr>
                <w:rFonts w:ascii="Times New Roman" w:eastAsia="Times New Roman" w:hAnsi="Times New Roman" w:cs="Times New Roman"/>
                <w:lang w:eastAsia="uk-UA"/>
              </w:rPr>
              <w:t>пiдприємствами</w:t>
            </w:r>
            <w:proofErr w:type="spellEnd"/>
            <w:r w:rsidRPr="007A7179">
              <w:rPr>
                <w:rFonts w:ascii="Times New Roman" w:eastAsia="Times New Roman" w:hAnsi="Times New Roman" w:cs="Times New Roman"/>
                <w:lang w:eastAsia="uk-UA"/>
              </w:rPr>
              <w:t xml:space="preserve"> (</w:t>
            </w:r>
            <w:proofErr w:type="spellStart"/>
            <w:r w:rsidRPr="007A7179">
              <w:rPr>
                <w:rFonts w:ascii="Times New Roman" w:eastAsia="Times New Roman" w:hAnsi="Times New Roman" w:cs="Times New Roman"/>
                <w:lang w:eastAsia="uk-UA"/>
              </w:rPr>
              <w:t>компанiями</w:t>
            </w:r>
            <w:proofErr w:type="spellEnd"/>
            <w:r w:rsidRPr="007A7179">
              <w:rPr>
                <w:rFonts w:ascii="Times New Roman" w:eastAsia="Times New Roman" w:hAnsi="Times New Roman" w:cs="Times New Roman"/>
                <w:lang w:eastAsia="uk-UA"/>
              </w:rPr>
              <w:t xml:space="preserve"> холдингу), власником/засновником яких є Товариство, </w:t>
            </w:r>
            <w:proofErr w:type="spellStart"/>
            <w:r w:rsidRPr="007A7179">
              <w:rPr>
                <w:rFonts w:ascii="Times New Roman" w:eastAsia="Times New Roman" w:hAnsi="Times New Roman" w:cs="Times New Roman"/>
                <w:lang w:eastAsia="uk-UA"/>
              </w:rPr>
              <w:t>договорiв</w:t>
            </w:r>
            <w:proofErr w:type="spellEnd"/>
            <w:r w:rsidRPr="007A7179">
              <w:rPr>
                <w:rFonts w:ascii="Times New Roman" w:eastAsia="Times New Roman" w:hAnsi="Times New Roman" w:cs="Times New Roman"/>
                <w:lang w:eastAsia="uk-UA"/>
              </w:rPr>
              <w:t xml:space="preserve">, додаткових угод до них щодо </w:t>
            </w:r>
            <w:proofErr w:type="spellStart"/>
            <w:r w:rsidRPr="007A7179">
              <w:rPr>
                <w:rFonts w:ascii="Times New Roman" w:eastAsia="Times New Roman" w:hAnsi="Times New Roman" w:cs="Times New Roman"/>
                <w:lang w:eastAsia="uk-UA"/>
              </w:rPr>
              <w:t>змiни</w:t>
            </w:r>
            <w:proofErr w:type="spellEnd"/>
            <w:r w:rsidRPr="007A7179">
              <w:rPr>
                <w:rFonts w:ascii="Times New Roman" w:eastAsia="Times New Roman" w:hAnsi="Times New Roman" w:cs="Times New Roman"/>
                <w:lang w:eastAsia="uk-UA"/>
              </w:rPr>
              <w:t xml:space="preserve"> умов зобов’язання за укладеними договорами, а саме: щодо продовження строку та/або </w:t>
            </w:r>
            <w:proofErr w:type="spellStart"/>
            <w:r w:rsidRPr="007A7179">
              <w:rPr>
                <w:rFonts w:ascii="Times New Roman" w:eastAsia="Times New Roman" w:hAnsi="Times New Roman" w:cs="Times New Roman"/>
                <w:lang w:eastAsia="uk-UA"/>
              </w:rPr>
              <w:t>змiни</w:t>
            </w:r>
            <w:proofErr w:type="spellEnd"/>
            <w:r w:rsidRPr="007A7179">
              <w:rPr>
                <w:rFonts w:ascii="Times New Roman" w:eastAsia="Times New Roman" w:hAnsi="Times New Roman" w:cs="Times New Roman"/>
                <w:lang w:eastAsia="uk-UA"/>
              </w:rPr>
              <w:t xml:space="preserve"> </w:t>
            </w:r>
            <w:proofErr w:type="spellStart"/>
            <w:r w:rsidRPr="007A7179">
              <w:rPr>
                <w:rFonts w:ascii="Times New Roman" w:eastAsia="Times New Roman" w:hAnsi="Times New Roman" w:cs="Times New Roman"/>
                <w:lang w:eastAsia="uk-UA"/>
              </w:rPr>
              <w:t>iснуючих</w:t>
            </w:r>
            <w:proofErr w:type="spellEnd"/>
            <w:r w:rsidRPr="007A7179">
              <w:rPr>
                <w:rFonts w:ascii="Times New Roman" w:eastAsia="Times New Roman" w:hAnsi="Times New Roman" w:cs="Times New Roman"/>
                <w:lang w:eastAsia="uk-UA"/>
              </w:rPr>
              <w:t xml:space="preserve"> умов кредитних </w:t>
            </w:r>
            <w:proofErr w:type="spellStart"/>
            <w:r w:rsidRPr="007A7179">
              <w:rPr>
                <w:rFonts w:ascii="Times New Roman" w:eastAsia="Times New Roman" w:hAnsi="Times New Roman" w:cs="Times New Roman"/>
                <w:lang w:eastAsia="uk-UA"/>
              </w:rPr>
              <w:t>договорiв</w:t>
            </w:r>
            <w:proofErr w:type="spellEnd"/>
            <w:r w:rsidRPr="007A7179">
              <w:rPr>
                <w:rFonts w:ascii="Times New Roman" w:eastAsia="Times New Roman" w:hAnsi="Times New Roman" w:cs="Times New Roman"/>
                <w:lang w:eastAsia="uk-UA"/>
              </w:rPr>
              <w:t xml:space="preserve"> та/або </w:t>
            </w:r>
            <w:proofErr w:type="spellStart"/>
            <w:r w:rsidRPr="007A7179">
              <w:rPr>
                <w:rFonts w:ascii="Times New Roman" w:eastAsia="Times New Roman" w:hAnsi="Times New Roman" w:cs="Times New Roman"/>
                <w:lang w:eastAsia="uk-UA"/>
              </w:rPr>
              <w:t>договорiв</w:t>
            </w:r>
            <w:proofErr w:type="spellEnd"/>
            <w:r w:rsidRPr="007A7179">
              <w:rPr>
                <w:rFonts w:ascii="Times New Roman" w:eastAsia="Times New Roman" w:hAnsi="Times New Roman" w:cs="Times New Roman"/>
                <w:lang w:eastAsia="uk-UA"/>
              </w:rPr>
              <w:t xml:space="preserve"> про отримання </w:t>
            </w:r>
            <w:proofErr w:type="spellStart"/>
            <w:r w:rsidRPr="007A7179">
              <w:rPr>
                <w:rFonts w:ascii="Times New Roman" w:eastAsia="Times New Roman" w:hAnsi="Times New Roman" w:cs="Times New Roman"/>
                <w:lang w:eastAsia="uk-UA"/>
              </w:rPr>
              <w:t>iншого</w:t>
            </w:r>
            <w:proofErr w:type="spellEnd"/>
            <w:r w:rsidRPr="007A7179">
              <w:rPr>
                <w:rFonts w:ascii="Times New Roman" w:eastAsia="Times New Roman" w:hAnsi="Times New Roman" w:cs="Times New Roman"/>
                <w:lang w:eastAsia="uk-UA"/>
              </w:rPr>
              <w:t xml:space="preserve"> </w:t>
            </w:r>
            <w:proofErr w:type="spellStart"/>
            <w:r w:rsidRPr="007A7179">
              <w:rPr>
                <w:rFonts w:ascii="Times New Roman" w:eastAsia="Times New Roman" w:hAnsi="Times New Roman" w:cs="Times New Roman"/>
                <w:lang w:eastAsia="uk-UA"/>
              </w:rPr>
              <w:t>фiнансування</w:t>
            </w:r>
            <w:proofErr w:type="spellEnd"/>
            <w:r w:rsidRPr="007A7179">
              <w:rPr>
                <w:rFonts w:ascii="Times New Roman" w:eastAsia="Times New Roman" w:hAnsi="Times New Roman" w:cs="Times New Roman"/>
                <w:lang w:eastAsia="uk-UA"/>
              </w:rPr>
              <w:t xml:space="preserve">, в тому </w:t>
            </w:r>
            <w:proofErr w:type="spellStart"/>
            <w:r w:rsidRPr="007A7179">
              <w:rPr>
                <w:rFonts w:ascii="Times New Roman" w:eastAsia="Times New Roman" w:hAnsi="Times New Roman" w:cs="Times New Roman"/>
                <w:lang w:eastAsia="uk-UA"/>
              </w:rPr>
              <w:t>числi</w:t>
            </w:r>
            <w:proofErr w:type="spellEnd"/>
            <w:r w:rsidRPr="007A7179">
              <w:rPr>
                <w:rFonts w:ascii="Times New Roman" w:eastAsia="Times New Roman" w:hAnsi="Times New Roman" w:cs="Times New Roman"/>
                <w:lang w:eastAsia="uk-UA"/>
              </w:rPr>
              <w:t xml:space="preserve">, але не обмежуючись, </w:t>
            </w:r>
            <w:proofErr w:type="spellStart"/>
            <w:r w:rsidRPr="007A7179">
              <w:rPr>
                <w:rFonts w:ascii="Times New Roman" w:eastAsia="Times New Roman" w:hAnsi="Times New Roman" w:cs="Times New Roman"/>
                <w:lang w:eastAsia="uk-UA"/>
              </w:rPr>
              <w:t>збiльшення</w:t>
            </w:r>
            <w:proofErr w:type="spellEnd"/>
            <w:r w:rsidRPr="007A7179">
              <w:rPr>
                <w:rFonts w:ascii="Times New Roman" w:eastAsia="Times New Roman" w:hAnsi="Times New Roman" w:cs="Times New Roman"/>
                <w:lang w:eastAsia="uk-UA"/>
              </w:rPr>
              <w:t xml:space="preserve">/зменшення </w:t>
            </w:r>
            <w:proofErr w:type="spellStart"/>
            <w:r w:rsidRPr="007A7179">
              <w:rPr>
                <w:rFonts w:ascii="Times New Roman" w:eastAsia="Times New Roman" w:hAnsi="Times New Roman" w:cs="Times New Roman"/>
                <w:lang w:eastAsia="uk-UA"/>
              </w:rPr>
              <w:t>розмiру</w:t>
            </w:r>
            <w:proofErr w:type="spellEnd"/>
            <w:r w:rsidRPr="007A7179">
              <w:rPr>
                <w:rFonts w:ascii="Times New Roman" w:eastAsia="Times New Roman" w:hAnsi="Times New Roman" w:cs="Times New Roman"/>
                <w:lang w:eastAsia="uk-UA"/>
              </w:rPr>
              <w:t xml:space="preserve"> грошових зобов’язань та обсягу </w:t>
            </w:r>
            <w:proofErr w:type="spellStart"/>
            <w:r w:rsidRPr="007A7179">
              <w:rPr>
                <w:rFonts w:ascii="Times New Roman" w:eastAsia="Times New Roman" w:hAnsi="Times New Roman" w:cs="Times New Roman"/>
                <w:lang w:eastAsia="uk-UA"/>
              </w:rPr>
              <w:t>фiнансування</w:t>
            </w:r>
            <w:proofErr w:type="spellEnd"/>
            <w:r w:rsidRPr="007A7179">
              <w:rPr>
                <w:rFonts w:ascii="Times New Roman" w:eastAsia="Times New Roman" w:hAnsi="Times New Roman" w:cs="Times New Roman"/>
                <w:lang w:eastAsia="uk-UA"/>
              </w:rPr>
              <w:t xml:space="preserve">; щодо введення до кредитного/кредитних </w:t>
            </w:r>
            <w:proofErr w:type="spellStart"/>
            <w:r w:rsidRPr="007A7179">
              <w:rPr>
                <w:rFonts w:ascii="Times New Roman" w:eastAsia="Times New Roman" w:hAnsi="Times New Roman" w:cs="Times New Roman"/>
                <w:lang w:eastAsia="uk-UA"/>
              </w:rPr>
              <w:t>договорiв</w:t>
            </w:r>
            <w:proofErr w:type="spellEnd"/>
            <w:r w:rsidRPr="007A7179">
              <w:rPr>
                <w:rFonts w:ascii="Times New Roman" w:eastAsia="Times New Roman" w:hAnsi="Times New Roman" w:cs="Times New Roman"/>
                <w:lang w:eastAsia="uk-UA"/>
              </w:rPr>
              <w:t xml:space="preserve"> додаткових </w:t>
            </w:r>
            <w:proofErr w:type="spellStart"/>
            <w:r w:rsidRPr="007A7179">
              <w:rPr>
                <w:rFonts w:ascii="Times New Roman" w:eastAsia="Times New Roman" w:hAnsi="Times New Roman" w:cs="Times New Roman"/>
                <w:lang w:eastAsia="uk-UA"/>
              </w:rPr>
              <w:t>Позичальникiв</w:t>
            </w:r>
            <w:proofErr w:type="spellEnd"/>
            <w:r w:rsidRPr="007A7179">
              <w:rPr>
                <w:rFonts w:ascii="Times New Roman" w:eastAsia="Times New Roman" w:hAnsi="Times New Roman" w:cs="Times New Roman"/>
                <w:lang w:eastAsia="uk-UA"/>
              </w:rPr>
              <w:t xml:space="preserve"> за умови, що </w:t>
            </w:r>
            <w:proofErr w:type="spellStart"/>
            <w:r w:rsidRPr="007A7179">
              <w:rPr>
                <w:rFonts w:ascii="Times New Roman" w:eastAsia="Times New Roman" w:hAnsi="Times New Roman" w:cs="Times New Roman"/>
                <w:lang w:eastAsia="uk-UA"/>
              </w:rPr>
              <w:t>цi</w:t>
            </w:r>
            <w:proofErr w:type="spellEnd"/>
            <w:r w:rsidRPr="007A7179">
              <w:rPr>
                <w:rFonts w:ascii="Times New Roman" w:eastAsia="Times New Roman" w:hAnsi="Times New Roman" w:cs="Times New Roman"/>
                <w:lang w:eastAsia="uk-UA"/>
              </w:rPr>
              <w:t xml:space="preserve"> Позичальники є пов’язаними юридичними особами (</w:t>
            </w:r>
            <w:proofErr w:type="spellStart"/>
            <w:r w:rsidRPr="007A7179">
              <w:rPr>
                <w:rFonts w:ascii="Times New Roman" w:eastAsia="Times New Roman" w:hAnsi="Times New Roman" w:cs="Times New Roman"/>
                <w:lang w:eastAsia="uk-UA"/>
              </w:rPr>
              <w:t>компанiями</w:t>
            </w:r>
            <w:proofErr w:type="spellEnd"/>
            <w:r w:rsidRPr="007A7179">
              <w:rPr>
                <w:rFonts w:ascii="Times New Roman" w:eastAsia="Times New Roman" w:hAnsi="Times New Roman" w:cs="Times New Roman"/>
                <w:lang w:eastAsia="uk-UA"/>
              </w:rPr>
              <w:t xml:space="preserve"> холдингу) та/або власником/засновником яких є Товариство.</w:t>
            </w:r>
            <w:r w:rsidRPr="007A7179">
              <w:rPr>
                <w:rFonts w:ascii="Times New Roman" w:eastAsia="Times New Roman" w:hAnsi="Times New Roman" w:cs="Times New Roman"/>
                <w:lang w:eastAsia="uk-UA"/>
              </w:rPr>
              <w:br/>
              <w:t xml:space="preserve">- щодо поширення </w:t>
            </w:r>
            <w:proofErr w:type="spellStart"/>
            <w:r w:rsidRPr="007A7179">
              <w:rPr>
                <w:rFonts w:ascii="Times New Roman" w:eastAsia="Times New Roman" w:hAnsi="Times New Roman" w:cs="Times New Roman"/>
                <w:lang w:eastAsia="uk-UA"/>
              </w:rPr>
              <w:t>дiючого</w:t>
            </w:r>
            <w:proofErr w:type="spellEnd"/>
            <w:r w:rsidRPr="007A7179">
              <w:rPr>
                <w:rFonts w:ascii="Times New Roman" w:eastAsia="Times New Roman" w:hAnsi="Times New Roman" w:cs="Times New Roman"/>
                <w:lang w:eastAsia="uk-UA"/>
              </w:rPr>
              <w:t xml:space="preserve"> забезпечення (застави/</w:t>
            </w:r>
            <w:proofErr w:type="spellStart"/>
            <w:r w:rsidRPr="007A7179">
              <w:rPr>
                <w:rFonts w:ascii="Times New Roman" w:eastAsia="Times New Roman" w:hAnsi="Times New Roman" w:cs="Times New Roman"/>
                <w:lang w:eastAsia="uk-UA"/>
              </w:rPr>
              <w:t>iпотеки</w:t>
            </w:r>
            <w:proofErr w:type="spellEnd"/>
            <w:r w:rsidRPr="007A7179">
              <w:rPr>
                <w:rFonts w:ascii="Times New Roman" w:eastAsia="Times New Roman" w:hAnsi="Times New Roman" w:cs="Times New Roman"/>
                <w:lang w:eastAsia="uk-UA"/>
              </w:rPr>
              <w:t xml:space="preserve">/поруки) Товариства та </w:t>
            </w:r>
            <w:proofErr w:type="spellStart"/>
            <w:r w:rsidRPr="007A7179">
              <w:rPr>
                <w:rFonts w:ascii="Times New Roman" w:eastAsia="Times New Roman" w:hAnsi="Times New Roman" w:cs="Times New Roman"/>
                <w:lang w:eastAsia="uk-UA"/>
              </w:rPr>
              <w:t>iнших</w:t>
            </w:r>
            <w:proofErr w:type="spellEnd"/>
            <w:r w:rsidRPr="007A7179">
              <w:rPr>
                <w:rFonts w:ascii="Times New Roman" w:eastAsia="Times New Roman" w:hAnsi="Times New Roman" w:cs="Times New Roman"/>
                <w:lang w:eastAsia="uk-UA"/>
              </w:rPr>
              <w:t xml:space="preserve"> пов’язаних юридичних </w:t>
            </w:r>
            <w:proofErr w:type="spellStart"/>
            <w:r w:rsidRPr="007A7179">
              <w:rPr>
                <w:rFonts w:ascii="Times New Roman" w:eastAsia="Times New Roman" w:hAnsi="Times New Roman" w:cs="Times New Roman"/>
                <w:lang w:eastAsia="uk-UA"/>
              </w:rPr>
              <w:t>осiб</w:t>
            </w:r>
            <w:proofErr w:type="spellEnd"/>
            <w:r w:rsidRPr="007A7179">
              <w:rPr>
                <w:rFonts w:ascii="Times New Roman" w:eastAsia="Times New Roman" w:hAnsi="Times New Roman" w:cs="Times New Roman"/>
                <w:lang w:eastAsia="uk-UA"/>
              </w:rPr>
              <w:t xml:space="preserve">, </w:t>
            </w:r>
            <w:proofErr w:type="spellStart"/>
            <w:r w:rsidRPr="007A7179">
              <w:rPr>
                <w:rFonts w:ascii="Times New Roman" w:eastAsia="Times New Roman" w:hAnsi="Times New Roman" w:cs="Times New Roman"/>
                <w:lang w:eastAsia="uk-UA"/>
              </w:rPr>
              <w:t>дочiрнiх</w:t>
            </w:r>
            <w:proofErr w:type="spellEnd"/>
            <w:r w:rsidRPr="007A7179">
              <w:rPr>
                <w:rFonts w:ascii="Times New Roman" w:eastAsia="Times New Roman" w:hAnsi="Times New Roman" w:cs="Times New Roman"/>
                <w:lang w:eastAsia="uk-UA"/>
              </w:rPr>
              <w:t xml:space="preserve"> </w:t>
            </w:r>
            <w:proofErr w:type="spellStart"/>
            <w:r w:rsidRPr="007A7179">
              <w:rPr>
                <w:rFonts w:ascii="Times New Roman" w:eastAsia="Times New Roman" w:hAnsi="Times New Roman" w:cs="Times New Roman"/>
                <w:lang w:eastAsia="uk-UA"/>
              </w:rPr>
              <w:t>пiдприємств</w:t>
            </w:r>
            <w:proofErr w:type="spellEnd"/>
            <w:r w:rsidRPr="007A7179">
              <w:rPr>
                <w:rFonts w:ascii="Times New Roman" w:eastAsia="Times New Roman" w:hAnsi="Times New Roman" w:cs="Times New Roman"/>
                <w:lang w:eastAsia="uk-UA"/>
              </w:rPr>
              <w:t xml:space="preserve"> (</w:t>
            </w:r>
            <w:proofErr w:type="spellStart"/>
            <w:r w:rsidRPr="007A7179">
              <w:rPr>
                <w:rFonts w:ascii="Times New Roman" w:eastAsia="Times New Roman" w:hAnsi="Times New Roman" w:cs="Times New Roman"/>
                <w:lang w:eastAsia="uk-UA"/>
              </w:rPr>
              <w:t>компанiй</w:t>
            </w:r>
            <w:proofErr w:type="spellEnd"/>
            <w:r w:rsidRPr="007A7179">
              <w:rPr>
                <w:rFonts w:ascii="Times New Roman" w:eastAsia="Times New Roman" w:hAnsi="Times New Roman" w:cs="Times New Roman"/>
                <w:lang w:eastAsia="uk-UA"/>
              </w:rPr>
              <w:t xml:space="preserve"> холдингу), власником/засновником яких є Товариство на </w:t>
            </w:r>
            <w:proofErr w:type="spellStart"/>
            <w:r w:rsidRPr="007A7179">
              <w:rPr>
                <w:rFonts w:ascii="Times New Roman" w:eastAsia="Times New Roman" w:hAnsi="Times New Roman" w:cs="Times New Roman"/>
                <w:lang w:eastAsia="uk-UA"/>
              </w:rPr>
              <w:t>змiненi</w:t>
            </w:r>
            <w:proofErr w:type="spellEnd"/>
            <w:r w:rsidRPr="007A7179">
              <w:rPr>
                <w:rFonts w:ascii="Times New Roman" w:eastAsia="Times New Roman" w:hAnsi="Times New Roman" w:cs="Times New Roman"/>
                <w:lang w:eastAsia="uk-UA"/>
              </w:rPr>
              <w:t xml:space="preserve"> умови зобов’язань (в тому </w:t>
            </w:r>
            <w:proofErr w:type="spellStart"/>
            <w:r w:rsidRPr="007A7179">
              <w:rPr>
                <w:rFonts w:ascii="Times New Roman" w:eastAsia="Times New Roman" w:hAnsi="Times New Roman" w:cs="Times New Roman"/>
                <w:lang w:eastAsia="uk-UA"/>
              </w:rPr>
              <w:t>числi</w:t>
            </w:r>
            <w:proofErr w:type="spellEnd"/>
            <w:r w:rsidRPr="007A7179">
              <w:rPr>
                <w:rFonts w:ascii="Times New Roman" w:eastAsia="Times New Roman" w:hAnsi="Times New Roman" w:cs="Times New Roman"/>
                <w:lang w:eastAsia="uk-UA"/>
              </w:rPr>
              <w:t xml:space="preserve"> продовження/зменшення строку, </w:t>
            </w:r>
            <w:proofErr w:type="spellStart"/>
            <w:r w:rsidRPr="007A7179">
              <w:rPr>
                <w:rFonts w:ascii="Times New Roman" w:eastAsia="Times New Roman" w:hAnsi="Times New Roman" w:cs="Times New Roman"/>
                <w:lang w:eastAsia="uk-UA"/>
              </w:rPr>
              <w:t>збiльшення</w:t>
            </w:r>
            <w:proofErr w:type="spellEnd"/>
            <w:r w:rsidRPr="007A7179">
              <w:rPr>
                <w:rFonts w:ascii="Times New Roman" w:eastAsia="Times New Roman" w:hAnsi="Times New Roman" w:cs="Times New Roman"/>
                <w:lang w:eastAsia="uk-UA"/>
              </w:rPr>
              <w:t xml:space="preserve">/зменшення </w:t>
            </w:r>
            <w:proofErr w:type="spellStart"/>
            <w:r w:rsidRPr="007A7179">
              <w:rPr>
                <w:rFonts w:ascii="Times New Roman" w:eastAsia="Times New Roman" w:hAnsi="Times New Roman" w:cs="Times New Roman"/>
                <w:lang w:eastAsia="uk-UA"/>
              </w:rPr>
              <w:t>розмiру</w:t>
            </w:r>
            <w:proofErr w:type="spellEnd"/>
            <w:r w:rsidRPr="007A7179">
              <w:rPr>
                <w:rFonts w:ascii="Times New Roman" w:eastAsia="Times New Roman" w:hAnsi="Times New Roman" w:cs="Times New Roman"/>
                <w:lang w:eastAsia="uk-UA"/>
              </w:rPr>
              <w:t xml:space="preserve"> та взятих на себе грошових за укладеними договорами, повернення кредитних </w:t>
            </w:r>
            <w:proofErr w:type="spellStart"/>
            <w:r w:rsidRPr="007A7179">
              <w:rPr>
                <w:rFonts w:ascii="Times New Roman" w:eastAsia="Times New Roman" w:hAnsi="Times New Roman" w:cs="Times New Roman"/>
                <w:lang w:eastAsia="uk-UA"/>
              </w:rPr>
              <w:t>коштiв</w:t>
            </w:r>
            <w:proofErr w:type="spellEnd"/>
            <w:r w:rsidRPr="007A7179">
              <w:rPr>
                <w:rFonts w:ascii="Times New Roman" w:eastAsia="Times New Roman" w:hAnsi="Times New Roman" w:cs="Times New Roman"/>
                <w:lang w:eastAsia="uk-UA"/>
              </w:rPr>
              <w:t xml:space="preserve">, сплати </w:t>
            </w:r>
            <w:proofErr w:type="spellStart"/>
            <w:r w:rsidRPr="007A7179">
              <w:rPr>
                <w:rFonts w:ascii="Times New Roman" w:eastAsia="Times New Roman" w:hAnsi="Times New Roman" w:cs="Times New Roman"/>
                <w:lang w:eastAsia="uk-UA"/>
              </w:rPr>
              <w:t>процентiв</w:t>
            </w:r>
            <w:proofErr w:type="spellEnd"/>
            <w:r w:rsidRPr="007A7179">
              <w:rPr>
                <w:rFonts w:ascii="Times New Roman" w:eastAsia="Times New Roman" w:hAnsi="Times New Roman" w:cs="Times New Roman"/>
                <w:lang w:eastAsia="uk-UA"/>
              </w:rPr>
              <w:t xml:space="preserve"> та </w:t>
            </w:r>
            <w:proofErr w:type="spellStart"/>
            <w:r w:rsidRPr="007A7179">
              <w:rPr>
                <w:rFonts w:ascii="Times New Roman" w:eastAsia="Times New Roman" w:hAnsi="Times New Roman" w:cs="Times New Roman"/>
                <w:lang w:eastAsia="uk-UA"/>
              </w:rPr>
              <w:t>комiсiй</w:t>
            </w:r>
            <w:proofErr w:type="spellEnd"/>
            <w:r w:rsidRPr="007A7179">
              <w:rPr>
                <w:rFonts w:ascii="Times New Roman" w:eastAsia="Times New Roman" w:hAnsi="Times New Roman" w:cs="Times New Roman"/>
                <w:lang w:eastAsia="uk-UA"/>
              </w:rPr>
              <w:t xml:space="preserve">, будь-яких </w:t>
            </w:r>
            <w:proofErr w:type="spellStart"/>
            <w:r w:rsidRPr="007A7179">
              <w:rPr>
                <w:rFonts w:ascii="Times New Roman" w:eastAsia="Times New Roman" w:hAnsi="Times New Roman" w:cs="Times New Roman"/>
                <w:lang w:eastAsia="uk-UA"/>
              </w:rPr>
              <w:t>iнших</w:t>
            </w:r>
            <w:proofErr w:type="spellEnd"/>
            <w:r w:rsidRPr="007A7179">
              <w:rPr>
                <w:rFonts w:ascii="Times New Roman" w:eastAsia="Times New Roman" w:hAnsi="Times New Roman" w:cs="Times New Roman"/>
                <w:lang w:eastAsia="uk-UA"/>
              </w:rPr>
              <w:t xml:space="preserve"> </w:t>
            </w:r>
            <w:proofErr w:type="spellStart"/>
            <w:r w:rsidRPr="007A7179">
              <w:rPr>
                <w:rFonts w:ascii="Times New Roman" w:eastAsia="Times New Roman" w:hAnsi="Times New Roman" w:cs="Times New Roman"/>
                <w:lang w:eastAsia="uk-UA"/>
              </w:rPr>
              <w:t>платежiв</w:t>
            </w:r>
            <w:proofErr w:type="spellEnd"/>
            <w:r w:rsidRPr="007A7179">
              <w:rPr>
                <w:rFonts w:ascii="Times New Roman" w:eastAsia="Times New Roman" w:hAnsi="Times New Roman" w:cs="Times New Roman"/>
                <w:lang w:eastAsia="uk-UA"/>
              </w:rPr>
              <w:t xml:space="preserve">) шляхом укладення </w:t>
            </w:r>
            <w:proofErr w:type="spellStart"/>
            <w:r w:rsidRPr="007A7179">
              <w:rPr>
                <w:rFonts w:ascii="Times New Roman" w:eastAsia="Times New Roman" w:hAnsi="Times New Roman" w:cs="Times New Roman"/>
                <w:lang w:eastAsia="uk-UA"/>
              </w:rPr>
              <w:t>договорiв</w:t>
            </w:r>
            <w:proofErr w:type="spellEnd"/>
            <w:r w:rsidRPr="007A7179">
              <w:rPr>
                <w:rFonts w:ascii="Times New Roman" w:eastAsia="Times New Roman" w:hAnsi="Times New Roman" w:cs="Times New Roman"/>
                <w:lang w:eastAsia="uk-UA"/>
              </w:rPr>
              <w:t xml:space="preserve">, додаткових угод до </w:t>
            </w:r>
            <w:proofErr w:type="spellStart"/>
            <w:r w:rsidRPr="007A7179">
              <w:rPr>
                <w:rFonts w:ascii="Times New Roman" w:eastAsia="Times New Roman" w:hAnsi="Times New Roman" w:cs="Times New Roman"/>
                <w:lang w:eastAsia="uk-UA"/>
              </w:rPr>
              <w:t>договорiв</w:t>
            </w:r>
            <w:proofErr w:type="spellEnd"/>
            <w:r w:rsidRPr="007A7179">
              <w:rPr>
                <w:rFonts w:ascii="Times New Roman" w:eastAsia="Times New Roman" w:hAnsi="Times New Roman" w:cs="Times New Roman"/>
                <w:lang w:eastAsia="uk-UA"/>
              </w:rPr>
              <w:t xml:space="preserve"> забезпечення (застави/</w:t>
            </w:r>
            <w:proofErr w:type="spellStart"/>
            <w:r w:rsidRPr="007A7179">
              <w:rPr>
                <w:rFonts w:ascii="Times New Roman" w:eastAsia="Times New Roman" w:hAnsi="Times New Roman" w:cs="Times New Roman"/>
                <w:lang w:eastAsia="uk-UA"/>
              </w:rPr>
              <w:t>iпотеки</w:t>
            </w:r>
            <w:proofErr w:type="spellEnd"/>
            <w:r w:rsidRPr="007A7179">
              <w:rPr>
                <w:rFonts w:ascii="Times New Roman" w:eastAsia="Times New Roman" w:hAnsi="Times New Roman" w:cs="Times New Roman"/>
                <w:lang w:eastAsia="uk-UA"/>
              </w:rPr>
              <w:t>/поруки).</w:t>
            </w:r>
            <w:r w:rsidRPr="007A7179">
              <w:rPr>
                <w:rFonts w:ascii="Times New Roman" w:eastAsia="Times New Roman" w:hAnsi="Times New Roman" w:cs="Times New Roman"/>
                <w:lang w:eastAsia="uk-UA"/>
              </w:rPr>
              <w:br/>
              <w:t xml:space="preserve">При цьому гранична сукупна </w:t>
            </w:r>
            <w:proofErr w:type="spellStart"/>
            <w:r w:rsidRPr="007A7179">
              <w:rPr>
                <w:rFonts w:ascii="Times New Roman" w:eastAsia="Times New Roman" w:hAnsi="Times New Roman" w:cs="Times New Roman"/>
                <w:lang w:eastAsia="uk-UA"/>
              </w:rPr>
              <w:t>вартiсть</w:t>
            </w:r>
            <w:proofErr w:type="spellEnd"/>
            <w:r w:rsidRPr="007A7179">
              <w:rPr>
                <w:rFonts w:ascii="Times New Roman" w:eastAsia="Times New Roman" w:hAnsi="Times New Roman" w:cs="Times New Roman"/>
                <w:lang w:eastAsia="uk-UA"/>
              </w:rPr>
              <w:t xml:space="preserve"> попередньо схвалених Загальними зборами </w:t>
            </w:r>
            <w:proofErr w:type="spellStart"/>
            <w:r w:rsidRPr="007A7179">
              <w:rPr>
                <w:rFonts w:ascii="Times New Roman" w:eastAsia="Times New Roman" w:hAnsi="Times New Roman" w:cs="Times New Roman"/>
                <w:lang w:eastAsia="uk-UA"/>
              </w:rPr>
              <w:t>акцiонерiв</w:t>
            </w:r>
            <w:proofErr w:type="spellEnd"/>
            <w:r w:rsidRPr="007A7179">
              <w:rPr>
                <w:rFonts w:ascii="Times New Roman" w:eastAsia="Times New Roman" w:hAnsi="Times New Roman" w:cs="Times New Roman"/>
                <w:lang w:eastAsia="uk-UA"/>
              </w:rPr>
              <w:t xml:space="preserve"> значних </w:t>
            </w:r>
            <w:proofErr w:type="spellStart"/>
            <w:r w:rsidRPr="007A7179">
              <w:rPr>
                <w:rFonts w:ascii="Times New Roman" w:eastAsia="Times New Roman" w:hAnsi="Times New Roman" w:cs="Times New Roman"/>
                <w:lang w:eastAsia="uk-UA"/>
              </w:rPr>
              <w:t>правочинiв</w:t>
            </w:r>
            <w:proofErr w:type="spellEnd"/>
            <w:r w:rsidRPr="007A7179">
              <w:rPr>
                <w:rFonts w:ascii="Times New Roman" w:eastAsia="Times New Roman" w:hAnsi="Times New Roman" w:cs="Times New Roman"/>
                <w:lang w:eastAsia="uk-UA"/>
              </w:rPr>
              <w:t xml:space="preserve">, в тому </w:t>
            </w:r>
            <w:proofErr w:type="spellStart"/>
            <w:r w:rsidRPr="007A7179">
              <w:rPr>
                <w:rFonts w:ascii="Times New Roman" w:eastAsia="Times New Roman" w:hAnsi="Times New Roman" w:cs="Times New Roman"/>
                <w:lang w:eastAsia="uk-UA"/>
              </w:rPr>
              <w:t>числi</w:t>
            </w:r>
            <w:proofErr w:type="spellEnd"/>
            <w:r w:rsidRPr="007A7179">
              <w:rPr>
                <w:rFonts w:ascii="Times New Roman" w:eastAsia="Times New Roman" w:hAnsi="Times New Roman" w:cs="Times New Roman"/>
                <w:lang w:eastAsia="uk-UA"/>
              </w:rPr>
              <w:t xml:space="preserve"> з </w:t>
            </w:r>
            <w:proofErr w:type="spellStart"/>
            <w:r w:rsidRPr="007A7179">
              <w:rPr>
                <w:rFonts w:ascii="Times New Roman" w:eastAsia="Times New Roman" w:hAnsi="Times New Roman" w:cs="Times New Roman"/>
                <w:lang w:eastAsia="uk-UA"/>
              </w:rPr>
              <w:t>усiма</w:t>
            </w:r>
            <w:proofErr w:type="spellEnd"/>
            <w:r w:rsidRPr="007A7179">
              <w:rPr>
                <w:rFonts w:ascii="Times New Roman" w:eastAsia="Times New Roman" w:hAnsi="Times New Roman" w:cs="Times New Roman"/>
                <w:lang w:eastAsia="uk-UA"/>
              </w:rPr>
              <w:t xml:space="preserve"> </w:t>
            </w:r>
            <w:proofErr w:type="spellStart"/>
            <w:r w:rsidRPr="007A7179">
              <w:rPr>
                <w:rFonts w:ascii="Times New Roman" w:eastAsia="Times New Roman" w:hAnsi="Times New Roman" w:cs="Times New Roman"/>
                <w:lang w:eastAsia="uk-UA"/>
              </w:rPr>
              <w:t>змiнами</w:t>
            </w:r>
            <w:proofErr w:type="spellEnd"/>
            <w:r w:rsidRPr="007A7179">
              <w:rPr>
                <w:rFonts w:ascii="Times New Roman" w:eastAsia="Times New Roman" w:hAnsi="Times New Roman" w:cs="Times New Roman"/>
                <w:lang w:eastAsia="uk-UA"/>
              </w:rPr>
              <w:t xml:space="preserve"> та доповненнями до них, щодо:</w:t>
            </w:r>
            <w:r w:rsidRPr="007A7179">
              <w:rPr>
                <w:rFonts w:ascii="Times New Roman" w:eastAsia="Times New Roman" w:hAnsi="Times New Roman" w:cs="Times New Roman"/>
                <w:lang w:eastAsia="uk-UA"/>
              </w:rPr>
              <w:br/>
              <w:t xml:space="preserve">-одержання Товариством та </w:t>
            </w:r>
            <w:proofErr w:type="spellStart"/>
            <w:r w:rsidRPr="007A7179">
              <w:rPr>
                <w:rFonts w:ascii="Times New Roman" w:eastAsia="Times New Roman" w:hAnsi="Times New Roman" w:cs="Times New Roman"/>
                <w:lang w:eastAsia="uk-UA"/>
              </w:rPr>
              <w:t>iншими</w:t>
            </w:r>
            <w:proofErr w:type="spellEnd"/>
            <w:r w:rsidRPr="007A7179">
              <w:rPr>
                <w:rFonts w:ascii="Times New Roman" w:eastAsia="Times New Roman" w:hAnsi="Times New Roman" w:cs="Times New Roman"/>
                <w:lang w:eastAsia="uk-UA"/>
              </w:rPr>
              <w:t xml:space="preserve"> пов’язаними юридичних </w:t>
            </w:r>
            <w:proofErr w:type="spellStart"/>
            <w:r w:rsidRPr="007A7179">
              <w:rPr>
                <w:rFonts w:ascii="Times New Roman" w:eastAsia="Times New Roman" w:hAnsi="Times New Roman" w:cs="Times New Roman"/>
                <w:lang w:eastAsia="uk-UA"/>
              </w:rPr>
              <w:t>осiб</w:t>
            </w:r>
            <w:proofErr w:type="spellEnd"/>
            <w:r w:rsidRPr="007A7179">
              <w:rPr>
                <w:rFonts w:ascii="Times New Roman" w:eastAsia="Times New Roman" w:hAnsi="Times New Roman" w:cs="Times New Roman"/>
                <w:lang w:eastAsia="uk-UA"/>
              </w:rPr>
              <w:t xml:space="preserve">, </w:t>
            </w:r>
            <w:proofErr w:type="spellStart"/>
            <w:r w:rsidRPr="007A7179">
              <w:rPr>
                <w:rFonts w:ascii="Times New Roman" w:eastAsia="Times New Roman" w:hAnsi="Times New Roman" w:cs="Times New Roman"/>
                <w:lang w:eastAsia="uk-UA"/>
              </w:rPr>
              <w:t>дочiрнiми</w:t>
            </w:r>
            <w:proofErr w:type="spellEnd"/>
            <w:r w:rsidRPr="007A7179">
              <w:rPr>
                <w:rFonts w:ascii="Times New Roman" w:eastAsia="Times New Roman" w:hAnsi="Times New Roman" w:cs="Times New Roman"/>
                <w:lang w:eastAsia="uk-UA"/>
              </w:rPr>
              <w:t xml:space="preserve"> </w:t>
            </w:r>
            <w:proofErr w:type="spellStart"/>
            <w:r w:rsidRPr="007A7179">
              <w:rPr>
                <w:rFonts w:ascii="Times New Roman" w:eastAsia="Times New Roman" w:hAnsi="Times New Roman" w:cs="Times New Roman"/>
                <w:lang w:eastAsia="uk-UA"/>
              </w:rPr>
              <w:t>пiдприємствами</w:t>
            </w:r>
            <w:proofErr w:type="spellEnd"/>
            <w:r w:rsidRPr="007A7179">
              <w:rPr>
                <w:rFonts w:ascii="Times New Roman" w:eastAsia="Times New Roman" w:hAnsi="Times New Roman" w:cs="Times New Roman"/>
                <w:lang w:eastAsia="uk-UA"/>
              </w:rPr>
              <w:t xml:space="preserve"> (</w:t>
            </w:r>
            <w:proofErr w:type="spellStart"/>
            <w:r w:rsidRPr="007A7179">
              <w:rPr>
                <w:rFonts w:ascii="Times New Roman" w:eastAsia="Times New Roman" w:hAnsi="Times New Roman" w:cs="Times New Roman"/>
                <w:lang w:eastAsia="uk-UA"/>
              </w:rPr>
              <w:t>компанiй</w:t>
            </w:r>
            <w:proofErr w:type="spellEnd"/>
            <w:r w:rsidRPr="007A7179">
              <w:rPr>
                <w:rFonts w:ascii="Times New Roman" w:eastAsia="Times New Roman" w:hAnsi="Times New Roman" w:cs="Times New Roman"/>
                <w:lang w:eastAsia="uk-UA"/>
              </w:rPr>
              <w:t xml:space="preserve"> холдингу), власником/засновником яких є Товариство, </w:t>
            </w:r>
            <w:proofErr w:type="spellStart"/>
            <w:r w:rsidRPr="007A7179">
              <w:rPr>
                <w:rFonts w:ascii="Times New Roman" w:eastAsia="Times New Roman" w:hAnsi="Times New Roman" w:cs="Times New Roman"/>
                <w:lang w:eastAsia="uk-UA"/>
              </w:rPr>
              <w:t>кредитiв</w:t>
            </w:r>
            <w:proofErr w:type="spellEnd"/>
            <w:r w:rsidRPr="007A7179">
              <w:rPr>
                <w:rFonts w:ascii="Times New Roman" w:eastAsia="Times New Roman" w:hAnsi="Times New Roman" w:cs="Times New Roman"/>
                <w:lang w:eastAsia="uk-UA"/>
              </w:rPr>
              <w:t xml:space="preserve">/позик (прийняття/отримання грошових зобов’язань, </w:t>
            </w:r>
            <w:proofErr w:type="spellStart"/>
            <w:r w:rsidRPr="007A7179">
              <w:rPr>
                <w:rFonts w:ascii="Times New Roman" w:eastAsia="Times New Roman" w:hAnsi="Times New Roman" w:cs="Times New Roman"/>
                <w:lang w:eastAsia="uk-UA"/>
              </w:rPr>
              <w:t>iншого</w:t>
            </w:r>
            <w:proofErr w:type="spellEnd"/>
            <w:r w:rsidRPr="007A7179">
              <w:rPr>
                <w:rFonts w:ascii="Times New Roman" w:eastAsia="Times New Roman" w:hAnsi="Times New Roman" w:cs="Times New Roman"/>
                <w:lang w:eastAsia="uk-UA"/>
              </w:rPr>
              <w:t xml:space="preserve"> </w:t>
            </w:r>
            <w:proofErr w:type="spellStart"/>
            <w:r w:rsidRPr="007A7179">
              <w:rPr>
                <w:rFonts w:ascii="Times New Roman" w:eastAsia="Times New Roman" w:hAnsi="Times New Roman" w:cs="Times New Roman"/>
                <w:lang w:eastAsia="uk-UA"/>
              </w:rPr>
              <w:t>фiнансування</w:t>
            </w:r>
            <w:proofErr w:type="spellEnd"/>
            <w:r w:rsidRPr="007A7179">
              <w:rPr>
                <w:rFonts w:ascii="Times New Roman" w:eastAsia="Times New Roman" w:hAnsi="Times New Roman" w:cs="Times New Roman"/>
                <w:lang w:eastAsia="uk-UA"/>
              </w:rPr>
              <w:t xml:space="preserve">. </w:t>
            </w:r>
            <w:proofErr w:type="spellStart"/>
            <w:r w:rsidRPr="007A7179">
              <w:rPr>
                <w:rFonts w:ascii="Times New Roman" w:eastAsia="Times New Roman" w:hAnsi="Times New Roman" w:cs="Times New Roman"/>
                <w:lang w:eastAsia="uk-UA"/>
              </w:rPr>
              <w:t>коштiв</w:t>
            </w:r>
            <w:proofErr w:type="spellEnd"/>
            <w:r w:rsidRPr="007A7179">
              <w:rPr>
                <w:rFonts w:ascii="Times New Roman" w:eastAsia="Times New Roman" w:hAnsi="Times New Roman" w:cs="Times New Roman"/>
                <w:lang w:eastAsia="uk-UA"/>
              </w:rPr>
              <w:t xml:space="preserve">/зобов’язань), </w:t>
            </w:r>
            <w:proofErr w:type="spellStart"/>
            <w:r w:rsidRPr="007A7179">
              <w:rPr>
                <w:rFonts w:ascii="Times New Roman" w:eastAsia="Times New Roman" w:hAnsi="Times New Roman" w:cs="Times New Roman"/>
                <w:lang w:eastAsia="uk-UA"/>
              </w:rPr>
              <w:t>овердрафтiв</w:t>
            </w:r>
            <w:proofErr w:type="spellEnd"/>
            <w:r w:rsidRPr="007A7179">
              <w:rPr>
                <w:rFonts w:ascii="Times New Roman" w:eastAsia="Times New Roman" w:hAnsi="Times New Roman" w:cs="Times New Roman"/>
                <w:lang w:eastAsia="uk-UA"/>
              </w:rPr>
              <w:t xml:space="preserve">, </w:t>
            </w:r>
            <w:proofErr w:type="spellStart"/>
            <w:r w:rsidRPr="007A7179">
              <w:rPr>
                <w:rFonts w:ascii="Times New Roman" w:eastAsia="Times New Roman" w:hAnsi="Times New Roman" w:cs="Times New Roman"/>
                <w:lang w:eastAsia="uk-UA"/>
              </w:rPr>
              <w:t>гарантiй</w:t>
            </w:r>
            <w:proofErr w:type="spellEnd"/>
            <w:r w:rsidRPr="007A7179">
              <w:rPr>
                <w:rFonts w:ascii="Times New Roman" w:eastAsia="Times New Roman" w:hAnsi="Times New Roman" w:cs="Times New Roman"/>
                <w:lang w:eastAsia="uk-UA"/>
              </w:rPr>
              <w:t xml:space="preserve">, </w:t>
            </w:r>
            <w:proofErr w:type="spellStart"/>
            <w:r w:rsidRPr="007A7179">
              <w:rPr>
                <w:rFonts w:ascii="Times New Roman" w:eastAsia="Times New Roman" w:hAnsi="Times New Roman" w:cs="Times New Roman"/>
                <w:lang w:eastAsia="uk-UA"/>
              </w:rPr>
              <w:t>акредитивiв</w:t>
            </w:r>
            <w:proofErr w:type="spellEnd"/>
            <w:r w:rsidRPr="007A7179">
              <w:rPr>
                <w:rFonts w:ascii="Times New Roman" w:eastAsia="Times New Roman" w:hAnsi="Times New Roman" w:cs="Times New Roman"/>
                <w:lang w:eastAsia="uk-UA"/>
              </w:rPr>
              <w:t xml:space="preserve"> та/або одержання будь-яких </w:t>
            </w:r>
            <w:proofErr w:type="spellStart"/>
            <w:r w:rsidRPr="007A7179">
              <w:rPr>
                <w:rFonts w:ascii="Times New Roman" w:eastAsia="Times New Roman" w:hAnsi="Times New Roman" w:cs="Times New Roman"/>
                <w:lang w:eastAsia="uk-UA"/>
              </w:rPr>
              <w:t>iнших</w:t>
            </w:r>
            <w:proofErr w:type="spellEnd"/>
            <w:r w:rsidRPr="007A7179">
              <w:rPr>
                <w:rFonts w:ascii="Times New Roman" w:eastAsia="Times New Roman" w:hAnsi="Times New Roman" w:cs="Times New Roman"/>
                <w:lang w:eastAsia="uk-UA"/>
              </w:rPr>
              <w:t xml:space="preserve"> </w:t>
            </w:r>
            <w:proofErr w:type="spellStart"/>
            <w:r w:rsidRPr="007A7179">
              <w:rPr>
                <w:rFonts w:ascii="Times New Roman" w:eastAsia="Times New Roman" w:hAnsi="Times New Roman" w:cs="Times New Roman"/>
                <w:lang w:eastAsia="uk-UA"/>
              </w:rPr>
              <w:t>банкiвських</w:t>
            </w:r>
            <w:proofErr w:type="spellEnd"/>
            <w:r w:rsidRPr="007A7179">
              <w:rPr>
                <w:rFonts w:ascii="Times New Roman" w:eastAsia="Times New Roman" w:hAnsi="Times New Roman" w:cs="Times New Roman"/>
                <w:lang w:eastAsia="uk-UA"/>
              </w:rPr>
              <w:t xml:space="preserve"> </w:t>
            </w:r>
            <w:proofErr w:type="spellStart"/>
            <w:r w:rsidRPr="007A7179">
              <w:rPr>
                <w:rFonts w:ascii="Times New Roman" w:eastAsia="Times New Roman" w:hAnsi="Times New Roman" w:cs="Times New Roman"/>
                <w:lang w:eastAsia="uk-UA"/>
              </w:rPr>
              <w:t>продуктiв</w:t>
            </w:r>
            <w:proofErr w:type="spellEnd"/>
            <w:r w:rsidRPr="007A7179">
              <w:rPr>
                <w:rFonts w:ascii="Times New Roman" w:eastAsia="Times New Roman" w:hAnsi="Times New Roman" w:cs="Times New Roman"/>
                <w:lang w:eastAsia="uk-UA"/>
              </w:rPr>
              <w:t xml:space="preserve">/послуг - не може перевищувати 500 000 000 (п’ятсот </w:t>
            </w:r>
            <w:proofErr w:type="spellStart"/>
            <w:r w:rsidRPr="007A7179">
              <w:rPr>
                <w:rFonts w:ascii="Times New Roman" w:eastAsia="Times New Roman" w:hAnsi="Times New Roman" w:cs="Times New Roman"/>
                <w:lang w:eastAsia="uk-UA"/>
              </w:rPr>
              <w:t>мiльйонiв</w:t>
            </w:r>
            <w:proofErr w:type="spellEnd"/>
            <w:r w:rsidRPr="007A7179">
              <w:rPr>
                <w:rFonts w:ascii="Times New Roman" w:eastAsia="Times New Roman" w:hAnsi="Times New Roman" w:cs="Times New Roman"/>
                <w:lang w:eastAsia="uk-UA"/>
              </w:rPr>
              <w:t xml:space="preserve">) гривень, а строк таких зобов’язань не може перевищувати 5 </w:t>
            </w:r>
            <w:proofErr w:type="spellStart"/>
            <w:r w:rsidRPr="007A7179">
              <w:rPr>
                <w:rFonts w:ascii="Times New Roman" w:eastAsia="Times New Roman" w:hAnsi="Times New Roman" w:cs="Times New Roman"/>
                <w:lang w:eastAsia="uk-UA"/>
              </w:rPr>
              <w:t>рокiв</w:t>
            </w:r>
            <w:proofErr w:type="spellEnd"/>
            <w:r w:rsidRPr="007A7179">
              <w:rPr>
                <w:rFonts w:ascii="Times New Roman" w:eastAsia="Times New Roman" w:hAnsi="Times New Roman" w:cs="Times New Roman"/>
                <w:lang w:eastAsia="uk-UA"/>
              </w:rPr>
              <w:t xml:space="preserve"> (проте не </w:t>
            </w:r>
            <w:proofErr w:type="spellStart"/>
            <w:r w:rsidRPr="007A7179">
              <w:rPr>
                <w:rFonts w:ascii="Times New Roman" w:eastAsia="Times New Roman" w:hAnsi="Times New Roman" w:cs="Times New Roman"/>
                <w:lang w:eastAsia="uk-UA"/>
              </w:rPr>
              <w:t>пiзнiше</w:t>
            </w:r>
            <w:proofErr w:type="spellEnd"/>
            <w:r w:rsidRPr="007A7179">
              <w:rPr>
                <w:rFonts w:ascii="Times New Roman" w:eastAsia="Times New Roman" w:hAnsi="Times New Roman" w:cs="Times New Roman"/>
                <w:lang w:eastAsia="uk-UA"/>
              </w:rPr>
              <w:t xml:space="preserve"> 31.12.2023 року); </w:t>
            </w:r>
            <w:r w:rsidRPr="007A7179">
              <w:rPr>
                <w:rFonts w:ascii="Times New Roman" w:eastAsia="Times New Roman" w:hAnsi="Times New Roman" w:cs="Times New Roman"/>
                <w:lang w:eastAsia="uk-UA"/>
              </w:rPr>
              <w:br/>
              <w:t xml:space="preserve">- </w:t>
            </w:r>
            <w:proofErr w:type="spellStart"/>
            <w:r w:rsidRPr="007A7179">
              <w:rPr>
                <w:rFonts w:ascii="Times New Roman" w:eastAsia="Times New Roman" w:hAnsi="Times New Roman" w:cs="Times New Roman"/>
                <w:lang w:eastAsia="uk-UA"/>
              </w:rPr>
              <w:t>вартiсть</w:t>
            </w:r>
            <w:proofErr w:type="spellEnd"/>
            <w:r w:rsidRPr="007A7179">
              <w:rPr>
                <w:rFonts w:ascii="Times New Roman" w:eastAsia="Times New Roman" w:hAnsi="Times New Roman" w:cs="Times New Roman"/>
                <w:lang w:eastAsia="uk-UA"/>
              </w:rPr>
              <w:t xml:space="preserve"> переданого майна Товариства та </w:t>
            </w:r>
            <w:proofErr w:type="spellStart"/>
            <w:r w:rsidRPr="007A7179">
              <w:rPr>
                <w:rFonts w:ascii="Times New Roman" w:eastAsia="Times New Roman" w:hAnsi="Times New Roman" w:cs="Times New Roman"/>
                <w:lang w:eastAsia="uk-UA"/>
              </w:rPr>
              <w:t>iнших</w:t>
            </w:r>
            <w:proofErr w:type="spellEnd"/>
            <w:r w:rsidRPr="007A7179">
              <w:rPr>
                <w:rFonts w:ascii="Times New Roman" w:eastAsia="Times New Roman" w:hAnsi="Times New Roman" w:cs="Times New Roman"/>
                <w:lang w:eastAsia="uk-UA"/>
              </w:rPr>
              <w:t xml:space="preserve"> пов’язаних юридичних </w:t>
            </w:r>
            <w:proofErr w:type="spellStart"/>
            <w:r w:rsidRPr="007A7179">
              <w:rPr>
                <w:rFonts w:ascii="Times New Roman" w:eastAsia="Times New Roman" w:hAnsi="Times New Roman" w:cs="Times New Roman"/>
                <w:lang w:eastAsia="uk-UA"/>
              </w:rPr>
              <w:t>осiб</w:t>
            </w:r>
            <w:proofErr w:type="spellEnd"/>
            <w:r w:rsidRPr="007A7179">
              <w:rPr>
                <w:rFonts w:ascii="Times New Roman" w:eastAsia="Times New Roman" w:hAnsi="Times New Roman" w:cs="Times New Roman"/>
                <w:lang w:eastAsia="uk-UA"/>
              </w:rPr>
              <w:t xml:space="preserve">, </w:t>
            </w:r>
            <w:proofErr w:type="spellStart"/>
            <w:r w:rsidRPr="007A7179">
              <w:rPr>
                <w:rFonts w:ascii="Times New Roman" w:eastAsia="Times New Roman" w:hAnsi="Times New Roman" w:cs="Times New Roman"/>
                <w:lang w:eastAsia="uk-UA"/>
              </w:rPr>
              <w:t>дочiрнiх</w:t>
            </w:r>
            <w:proofErr w:type="spellEnd"/>
            <w:r w:rsidRPr="007A7179">
              <w:rPr>
                <w:rFonts w:ascii="Times New Roman" w:eastAsia="Times New Roman" w:hAnsi="Times New Roman" w:cs="Times New Roman"/>
                <w:lang w:eastAsia="uk-UA"/>
              </w:rPr>
              <w:t xml:space="preserve"> </w:t>
            </w:r>
            <w:proofErr w:type="spellStart"/>
            <w:r w:rsidRPr="007A7179">
              <w:rPr>
                <w:rFonts w:ascii="Times New Roman" w:eastAsia="Times New Roman" w:hAnsi="Times New Roman" w:cs="Times New Roman"/>
                <w:lang w:eastAsia="uk-UA"/>
              </w:rPr>
              <w:t>пiдприємств</w:t>
            </w:r>
            <w:proofErr w:type="spellEnd"/>
            <w:r w:rsidRPr="007A7179">
              <w:rPr>
                <w:rFonts w:ascii="Times New Roman" w:eastAsia="Times New Roman" w:hAnsi="Times New Roman" w:cs="Times New Roman"/>
                <w:lang w:eastAsia="uk-UA"/>
              </w:rPr>
              <w:t xml:space="preserve"> (</w:t>
            </w:r>
            <w:proofErr w:type="spellStart"/>
            <w:r w:rsidRPr="007A7179">
              <w:rPr>
                <w:rFonts w:ascii="Times New Roman" w:eastAsia="Times New Roman" w:hAnsi="Times New Roman" w:cs="Times New Roman"/>
                <w:lang w:eastAsia="uk-UA"/>
              </w:rPr>
              <w:t>компанiй</w:t>
            </w:r>
            <w:proofErr w:type="spellEnd"/>
            <w:r w:rsidRPr="007A7179">
              <w:rPr>
                <w:rFonts w:ascii="Times New Roman" w:eastAsia="Times New Roman" w:hAnsi="Times New Roman" w:cs="Times New Roman"/>
                <w:lang w:eastAsia="uk-UA"/>
              </w:rPr>
              <w:t xml:space="preserve"> холдингу), власником/засновником яких є Товариство (нерухомого, рухомого) в заставу/</w:t>
            </w:r>
            <w:proofErr w:type="spellStart"/>
            <w:r w:rsidRPr="007A7179">
              <w:rPr>
                <w:rFonts w:ascii="Times New Roman" w:eastAsia="Times New Roman" w:hAnsi="Times New Roman" w:cs="Times New Roman"/>
                <w:lang w:eastAsia="uk-UA"/>
              </w:rPr>
              <w:t>iпотеку</w:t>
            </w:r>
            <w:proofErr w:type="spellEnd"/>
            <w:r w:rsidRPr="007A7179">
              <w:rPr>
                <w:rFonts w:ascii="Times New Roman" w:eastAsia="Times New Roman" w:hAnsi="Times New Roman" w:cs="Times New Roman"/>
                <w:lang w:eastAsia="uk-UA"/>
              </w:rPr>
              <w:t xml:space="preserve"> та/або укладання </w:t>
            </w:r>
            <w:proofErr w:type="spellStart"/>
            <w:r w:rsidRPr="007A7179">
              <w:rPr>
                <w:rFonts w:ascii="Times New Roman" w:eastAsia="Times New Roman" w:hAnsi="Times New Roman" w:cs="Times New Roman"/>
                <w:lang w:eastAsia="uk-UA"/>
              </w:rPr>
              <w:t>iнших</w:t>
            </w:r>
            <w:proofErr w:type="spellEnd"/>
            <w:r w:rsidRPr="007A7179">
              <w:rPr>
                <w:rFonts w:ascii="Times New Roman" w:eastAsia="Times New Roman" w:hAnsi="Times New Roman" w:cs="Times New Roman"/>
                <w:lang w:eastAsia="uk-UA"/>
              </w:rPr>
              <w:t xml:space="preserve"> </w:t>
            </w:r>
            <w:proofErr w:type="spellStart"/>
            <w:r w:rsidRPr="007A7179">
              <w:rPr>
                <w:rFonts w:ascii="Times New Roman" w:eastAsia="Times New Roman" w:hAnsi="Times New Roman" w:cs="Times New Roman"/>
                <w:lang w:eastAsia="uk-UA"/>
              </w:rPr>
              <w:t>договорiв</w:t>
            </w:r>
            <w:proofErr w:type="spellEnd"/>
            <w:r w:rsidRPr="007A7179">
              <w:rPr>
                <w:rFonts w:ascii="Times New Roman" w:eastAsia="Times New Roman" w:hAnsi="Times New Roman" w:cs="Times New Roman"/>
                <w:lang w:eastAsia="uk-UA"/>
              </w:rPr>
              <w:t xml:space="preserve"> забезпечення в забезпечення виконання зобов’язань (в тому </w:t>
            </w:r>
            <w:proofErr w:type="spellStart"/>
            <w:r w:rsidRPr="007A7179">
              <w:rPr>
                <w:rFonts w:ascii="Times New Roman" w:eastAsia="Times New Roman" w:hAnsi="Times New Roman" w:cs="Times New Roman"/>
                <w:lang w:eastAsia="uk-UA"/>
              </w:rPr>
              <w:t>числi</w:t>
            </w:r>
            <w:proofErr w:type="spellEnd"/>
            <w:r w:rsidRPr="007A7179">
              <w:rPr>
                <w:rFonts w:ascii="Times New Roman" w:eastAsia="Times New Roman" w:hAnsi="Times New Roman" w:cs="Times New Roman"/>
                <w:lang w:eastAsia="uk-UA"/>
              </w:rPr>
              <w:t xml:space="preserve"> щодо надання </w:t>
            </w:r>
            <w:proofErr w:type="spellStart"/>
            <w:r w:rsidRPr="007A7179">
              <w:rPr>
                <w:rFonts w:ascii="Times New Roman" w:eastAsia="Times New Roman" w:hAnsi="Times New Roman" w:cs="Times New Roman"/>
                <w:lang w:eastAsia="uk-UA"/>
              </w:rPr>
              <w:t>фiнансової</w:t>
            </w:r>
            <w:proofErr w:type="spellEnd"/>
            <w:r w:rsidRPr="007A7179">
              <w:rPr>
                <w:rFonts w:ascii="Times New Roman" w:eastAsia="Times New Roman" w:hAnsi="Times New Roman" w:cs="Times New Roman"/>
                <w:lang w:eastAsia="uk-UA"/>
              </w:rPr>
              <w:t xml:space="preserve"> поруки шляхом укладення договору поруки) з </w:t>
            </w:r>
            <w:proofErr w:type="spellStart"/>
            <w:r w:rsidRPr="007A7179">
              <w:rPr>
                <w:rFonts w:ascii="Times New Roman" w:eastAsia="Times New Roman" w:hAnsi="Times New Roman" w:cs="Times New Roman"/>
                <w:lang w:eastAsia="uk-UA"/>
              </w:rPr>
              <w:t>усiма</w:t>
            </w:r>
            <w:proofErr w:type="spellEnd"/>
            <w:r w:rsidRPr="007A7179">
              <w:rPr>
                <w:rFonts w:ascii="Times New Roman" w:eastAsia="Times New Roman" w:hAnsi="Times New Roman" w:cs="Times New Roman"/>
                <w:lang w:eastAsia="uk-UA"/>
              </w:rPr>
              <w:t xml:space="preserve"> </w:t>
            </w:r>
            <w:proofErr w:type="spellStart"/>
            <w:r w:rsidRPr="007A7179">
              <w:rPr>
                <w:rFonts w:ascii="Times New Roman" w:eastAsia="Times New Roman" w:hAnsi="Times New Roman" w:cs="Times New Roman"/>
                <w:lang w:eastAsia="uk-UA"/>
              </w:rPr>
              <w:t>змiнами</w:t>
            </w:r>
            <w:proofErr w:type="spellEnd"/>
            <w:r w:rsidRPr="007A7179">
              <w:rPr>
                <w:rFonts w:ascii="Times New Roman" w:eastAsia="Times New Roman" w:hAnsi="Times New Roman" w:cs="Times New Roman"/>
                <w:lang w:eastAsia="uk-UA"/>
              </w:rPr>
              <w:t xml:space="preserve"> та доповненнями, не може перевищувати 1 000 000 000 (один </w:t>
            </w:r>
            <w:proofErr w:type="spellStart"/>
            <w:r w:rsidRPr="007A7179">
              <w:rPr>
                <w:rFonts w:ascii="Times New Roman" w:eastAsia="Times New Roman" w:hAnsi="Times New Roman" w:cs="Times New Roman"/>
                <w:lang w:eastAsia="uk-UA"/>
              </w:rPr>
              <w:t>мiльярд</w:t>
            </w:r>
            <w:proofErr w:type="spellEnd"/>
            <w:r w:rsidRPr="007A7179">
              <w:rPr>
                <w:rFonts w:ascii="Times New Roman" w:eastAsia="Times New Roman" w:hAnsi="Times New Roman" w:cs="Times New Roman"/>
                <w:lang w:eastAsia="uk-UA"/>
              </w:rPr>
              <w:t xml:space="preserve">) грн., а строк таких зобов’язань Товариства не може перевищувати 5 </w:t>
            </w:r>
            <w:proofErr w:type="spellStart"/>
            <w:r w:rsidRPr="007A7179">
              <w:rPr>
                <w:rFonts w:ascii="Times New Roman" w:eastAsia="Times New Roman" w:hAnsi="Times New Roman" w:cs="Times New Roman"/>
                <w:lang w:eastAsia="uk-UA"/>
              </w:rPr>
              <w:t>рокiв</w:t>
            </w:r>
            <w:proofErr w:type="spellEnd"/>
            <w:r w:rsidRPr="007A7179">
              <w:rPr>
                <w:rFonts w:ascii="Times New Roman" w:eastAsia="Times New Roman" w:hAnsi="Times New Roman" w:cs="Times New Roman"/>
                <w:lang w:eastAsia="uk-UA"/>
              </w:rPr>
              <w:t xml:space="preserve"> (проте не </w:t>
            </w:r>
            <w:proofErr w:type="spellStart"/>
            <w:r w:rsidRPr="007A7179">
              <w:rPr>
                <w:rFonts w:ascii="Times New Roman" w:eastAsia="Times New Roman" w:hAnsi="Times New Roman" w:cs="Times New Roman"/>
                <w:lang w:eastAsia="uk-UA"/>
              </w:rPr>
              <w:t>пiзнiше</w:t>
            </w:r>
            <w:proofErr w:type="spellEnd"/>
            <w:r w:rsidRPr="007A7179">
              <w:rPr>
                <w:rFonts w:ascii="Times New Roman" w:eastAsia="Times New Roman" w:hAnsi="Times New Roman" w:cs="Times New Roman"/>
                <w:lang w:eastAsia="uk-UA"/>
              </w:rPr>
              <w:t xml:space="preserve"> 31.12.2023 року).</w:t>
            </w:r>
            <w:r w:rsidRPr="007A7179">
              <w:rPr>
                <w:rFonts w:ascii="Times New Roman" w:eastAsia="Times New Roman" w:hAnsi="Times New Roman" w:cs="Times New Roman"/>
                <w:lang w:eastAsia="uk-UA"/>
              </w:rPr>
              <w:br/>
              <w:t xml:space="preserve">Надати </w:t>
            </w:r>
            <w:proofErr w:type="spellStart"/>
            <w:r w:rsidRPr="007A7179">
              <w:rPr>
                <w:rFonts w:ascii="Times New Roman" w:eastAsia="Times New Roman" w:hAnsi="Times New Roman" w:cs="Times New Roman"/>
                <w:lang w:eastAsia="uk-UA"/>
              </w:rPr>
              <w:t>Наглядовiй</w:t>
            </w:r>
            <w:proofErr w:type="spellEnd"/>
            <w:r w:rsidRPr="007A7179">
              <w:rPr>
                <w:rFonts w:ascii="Times New Roman" w:eastAsia="Times New Roman" w:hAnsi="Times New Roman" w:cs="Times New Roman"/>
                <w:lang w:eastAsia="uk-UA"/>
              </w:rPr>
              <w:t xml:space="preserve"> </w:t>
            </w:r>
            <w:proofErr w:type="spellStart"/>
            <w:r w:rsidRPr="007A7179">
              <w:rPr>
                <w:rFonts w:ascii="Times New Roman" w:eastAsia="Times New Roman" w:hAnsi="Times New Roman" w:cs="Times New Roman"/>
                <w:lang w:eastAsia="uk-UA"/>
              </w:rPr>
              <w:t>радi</w:t>
            </w:r>
            <w:proofErr w:type="spellEnd"/>
            <w:r w:rsidRPr="007A7179">
              <w:rPr>
                <w:rFonts w:ascii="Times New Roman" w:eastAsia="Times New Roman" w:hAnsi="Times New Roman" w:cs="Times New Roman"/>
                <w:lang w:eastAsia="uk-UA"/>
              </w:rPr>
              <w:t xml:space="preserve"> Товариства повноваження без отримання додаткового </w:t>
            </w:r>
            <w:proofErr w:type="spellStart"/>
            <w:r w:rsidRPr="007A7179">
              <w:rPr>
                <w:rFonts w:ascii="Times New Roman" w:eastAsia="Times New Roman" w:hAnsi="Times New Roman" w:cs="Times New Roman"/>
                <w:lang w:eastAsia="uk-UA"/>
              </w:rPr>
              <w:t>рiшення</w:t>
            </w:r>
            <w:proofErr w:type="spellEnd"/>
            <w:r w:rsidRPr="007A7179">
              <w:rPr>
                <w:rFonts w:ascii="Times New Roman" w:eastAsia="Times New Roman" w:hAnsi="Times New Roman" w:cs="Times New Roman"/>
                <w:lang w:eastAsia="uk-UA"/>
              </w:rPr>
              <w:t xml:space="preserve"> Загальних </w:t>
            </w:r>
            <w:proofErr w:type="spellStart"/>
            <w:r w:rsidRPr="007A7179">
              <w:rPr>
                <w:rFonts w:ascii="Times New Roman" w:eastAsia="Times New Roman" w:hAnsi="Times New Roman" w:cs="Times New Roman"/>
                <w:lang w:eastAsia="uk-UA"/>
              </w:rPr>
              <w:t>зборiв</w:t>
            </w:r>
            <w:proofErr w:type="spellEnd"/>
            <w:r w:rsidRPr="007A7179">
              <w:rPr>
                <w:rFonts w:ascii="Times New Roman" w:eastAsia="Times New Roman" w:hAnsi="Times New Roman" w:cs="Times New Roman"/>
                <w:lang w:eastAsia="uk-UA"/>
              </w:rPr>
              <w:t xml:space="preserve"> </w:t>
            </w:r>
            <w:proofErr w:type="spellStart"/>
            <w:r w:rsidRPr="007A7179">
              <w:rPr>
                <w:rFonts w:ascii="Times New Roman" w:eastAsia="Times New Roman" w:hAnsi="Times New Roman" w:cs="Times New Roman"/>
                <w:lang w:eastAsia="uk-UA"/>
              </w:rPr>
              <w:t>акцiонерiв</w:t>
            </w:r>
            <w:proofErr w:type="spellEnd"/>
            <w:r w:rsidRPr="007A7179">
              <w:rPr>
                <w:rFonts w:ascii="Times New Roman" w:eastAsia="Times New Roman" w:hAnsi="Times New Roman" w:cs="Times New Roman"/>
                <w:lang w:eastAsia="uk-UA"/>
              </w:rPr>
              <w:t xml:space="preserve"> протягом не </w:t>
            </w:r>
            <w:proofErr w:type="spellStart"/>
            <w:r w:rsidRPr="007A7179">
              <w:rPr>
                <w:rFonts w:ascii="Times New Roman" w:eastAsia="Times New Roman" w:hAnsi="Times New Roman" w:cs="Times New Roman"/>
                <w:lang w:eastAsia="uk-UA"/>
              </w:rPr>
              <w:t>бiльш</w:t>
            </w:r>
            <w:proofErr w:type="spellEnd"/>
            <w:r w:rsidRPr="007A7179">
              <w:rPr>
                <w:rFonts w:ascii="Times New Roman" w:eastAsia="Times New Roman" w:hAnsi="Times New Roman" w:cs="Times New Roman"/>
                <w:lang w:eastAsia="uk-UA"/>
              </w:rPr>
              <w:t xml:space="preserve"> як одного року з дати прийняття такого </w:t>
            </w:r>
            <w:proofErr w:type="spellStart"/>
            <w:r w:rsidRPr="007A7179">
              <w:rPr>
                <w:rFonts w:ascii="Times New Roman" w:eastAsia="Times New Roman" w:hAnsi="Times New Roman" w:cs="Times New Roman"/>
                <w:lang w:eastAsia="uk-UA"/>
              </w:rPr>
              <w:t>рiшення</w:t>
            </w:r>
            <w:proofErr w:type="spellEnd"/>
            <w:r w:rsidRPr="007A7179">
              <w:rPr>
                <w:rFonts w:ascii="Times New Roman" w:eastAsia="Times New Roman" w:hAnsi="Times New Roman" w:cs="Times New Roman"/>
                <w:lang w:eastAsia="uk-UA"/>
              </w:rPr>
              <w:t>:</w:t>
            </w:r>
            <w:r w:rsidRPr="007A7179">
              <w:rPr>
                <w:rFonts w:ascii="Times New Roman" w:eastAsia="Times New Roman" w:hAnsi="Times New Roman" w:cs="Times New Roman"/>
                <w:lang w:eastAsia="uk-UA"/>
              </w:rPr>
              <w:br/>
              <w:t xml:space="preserve">- приймати </w:t>
            </w:r>
            <w:proofErr w:type="spellStart"/>
            <w:r w:rsidRPr="007A7179">
              <w:rPr>
                <w:rFonts w:ascii="Times New Roman" w:eastAsia="Times New Roman" w:hAnsi="Times New Roman" w:cs="Times New Roman"/>
                <w:lang w:eastAsia="uk-UA"/>
              </w:rPr>
              <w:t>рiшення</w:t>
            </w:r>
            <w:proofErr w:type="spellEnd"/>
            <w:r w:rsidRPr="007A7179">
              <w:rPr>
                <w:rFonts w:ascii="Times New Roman" w:eastAsia="Times New Roman" w:hAnsi="Times New Roman" w:cs="Times New Roman"/>
                <w:lang w:eastAsia="uk-UA"/>
              </w:rPr>
              <w:t xml:space="preserve"> та погоджувати умови попередньо схвалених Загальними зборами </w:t>
            </w:r>
            <w:proofErr w:type="spellStart"/>
            <w:r w:rsidRPr="007A7179">
              <w:rPr>
                <w:rFonts w:ascii="Times New Roman" w:eastAsia="Times New Roman" w:hAnsi="Times New Roman" w:cs="Times New Roman"/>
                <w:lang w:eastAsia="uk-UA"/>
              </w:rPr>
              <w:t>акцiонерiв</w:t>
            </w:r>
            <w:proofErr w:type="spellEnd"/>
            <w:r w:rsidRPr="007A7179">
              <w:rPr>
                <w:rFonts w:ascii="Times New Roman" w:eastAsia="Times New Roman" w:hAnsi="Times New Roman" w:cs="Times New Roman"/>
                <w:lang w:eastAsia="uk-UA"/>
              </w:rPr>
              <w:t xml:space="preserve"> значних </w:t>
            </w:r>
            <w:proofErr w:type="spellStart"/>
            <w:r w:rsidRPr="007A7179">
              <w:rPr>
                <w:rFonts w:ascii="Times New Roman" w:eastAsia="Times New Roman" w:hAnsi="Times New Roman" w:cs="Times New Roman"/>
                <w:lang w:eastAsia="uk-UA"/>
              </w:rPr>
              <w:t>правочинiв</w:t>
            </w:r>
            <w:proofErr w:type="spellEnd"/>
            <w:r w:rsidRPr="007A7179">
              <w:rPr>
                <w:rFonts w:ascii="Times New Roman" w:eastAsia="Times New Roman" w:hAnsi="Times New Roman" w:cs="Times New Roman"/>
                <w:lang w:eastAsia="uk-UA"/>
              </w:rPr>
              <w:t xml:space="preserve"> з </w:t>
            </w:r>
            <w:proofErr w:type="spellStart"/>
            <w:r w:rsidRPr="007A7179">
              <w:rPr>
                <w:rFonts w:ascii="Times New Roman" w:eastAsia="Times New Roman" w:hAnsi="Times New Roman" w:cs="Times New Roman"/>
                <w:lang w:eastAsia="uk-UA"/>
              </w:rPr>
              <w:t>усiма</w:t>
            </w:r>
            <w:proofErr w:type="spellEnd"/>
            <w:r w:rsidRPr="007A7179">
              <w:rPr>
                <w:rFonts w:ascii="Times New Roman" w:eastAsia="Times New Roman" w:hAnsi="Times New Roman" w:cs="Times New Roman"/>
                <w:lang w:eastAsia="uk-UA"/>
              </w:rPr>
              <w:t xml:space="preserve"> можливими </w:t>
            </w:r>
            <w:proofErr w:type="spellStart"/>
            <w:r w:rsidRPr="007A7179">
              <w:rPr>
                <w:rFonts w:ascii="Times New Roman" w:eastAsia="Times New Roman" w:hAnsi="Times New Roman" w:cs="Times New Roman"/>
                <w:lang w:eastAsia="uk-UA"/>
              </w:rPr>
              <w:t>змiнами</w:t>
            </w:r>
            <w:proofErr w:type="spellEnd"/>
            <w:r w:rsidRPr="007A7179">
              <w:rPr>
                <w:rFonts w:ascii="Times New Roman" w:eastAsia="Times New Roman" w:hAnsi="Times New Roman" w:cs="Times New Roman"/>
                <w:lang w:eastAsia="uk-UA"/>
              </w:rPr>
              <w:t xml:space="preserve"> та доповненнями, </w:t>
            </w:r>
            <w:proofErr w:type="spellStart"/>
            <w:r w:rsidRPr="007A7179">
              <w:rPr>
                <w:rFonts w:ascii="Times New Roman" w:eastAsia="Times New Roman" w:hAnsi="Times New Roman" w:cs="Times New Roman"/>
                <w:lang w:eastAsia="uk-UA"/>
              </w:rPr>
              <w:t>якi</w:t>
            </w:r>
            <w:proofErr w:type="spellEnd"/>
            <w:r w:rsidRPr="007A7179">
              <w:rPr>
                <w:rFonts w:ascii="Times New Roman" w:eastAsia="Times New Roman" w:hAnsi="Times New Roman" w:cs="Times New Roman"/>
                <w:lang w:eastAsia="uk-UA"/>
              </w:rPr>
              <w:t xml:space="preserve"> будуть укладатись Товариством та </w:t>
            </w:r>
            <w:proofErr w:type="spellStart"/>
            <w:r w:rsidRPr="007A7179">
              <w:rPr>
                <w:rFonts w:ascii="Times New Roman" w:eastAsia="Times New Roman" w:hAnsi="Times New Roman" w:cs="Times New Roman"/>
                <w:lang w:eastAsia="uk-UA"/>
              </w:rPr>
              <w:t>iнших</w:t>
            </w:r>
            <w:proofErr w:type="spellEnd"/>
            <w:r w:rsidRPr="007A7179">
              <w:rPr>
                <w:rFonts w:ascii="Times New Roman" w:eastAsia="Times New Roman" w:hAnsi="Times New Roman" w:cs="Times New Roman"/>
                <w:lang w:eastAsia="uk-UA"/>
              </w:rPr>
              <w:t xml:space="preserve"> пов’язаних юридичних </w:t>
            </w:r>
            <w:proofErr w:type="spellStart"/>
            <w:r w:rsidRPr="007A7179">
              <w:rPr>
                <w:rFonts w:ascii="Times New Roman" w:eastAsia="Times New Roman" w:hAnsi="Times New Roman" w:cs="Times New Roman"/>
                <w:lang w:eastAsia="uk-UA"/>
              </w:rPr>
              <w:t>осiб</w:t>
            </w:r>
            <w:proofErr w:type="spellEnd"/>
            <w:r w:rsidRPr="007A7179">
              <w:rPr>
                <w:rFonts w:ascii="Times New Roman" w:eastAsia="Times New Roman" w:hAnsi="Times New Roman" w:cs="Times New Roman"/>
                <w:lang w:eastAsia="uk-UA"/>
              </w:rPr>
              <w:t xml:space="preserve">, </w:t>
            </w:r>
            <w:proofErr w:type="spellStart"/>
            <w:r w:rsidRPr="007A7179">
              <w:rPr>
                <w:rFonts w:ascii="Times New Roman" w:eastAsia="Times New Roman" w:hAnsi="Times New Roman" w:cs="Times New Roman"/>
                <w:lang w:eastAsia="uk-UA"/>
              </w:rPr>
              <w:t>дочiрнiх</w:t>
            </w:r>
            <w:proofErr w:type="spellEnd"/>
            <w:r w:rsidRPr="007A7179">
              <w:rPr>
                <w:rFonts w:ascii="Times New Roman" w:eastAsia="Times New Roman" w:hAnsi="Times New Roman" w:cs="Times New Roman"/>
                <w:lang w:eastAsia="uk-UA"/>
              </w:rPr>
              <w:t xml:space="preserve"> </w:t>
            </w:r>
            <w:proofErr w:type="spellStart"/>
            <w:r w:rsidRPr="007A7179">
              <w:rPr>
                <w:rFonts w:ascii="Times New Roman" w:eastAsia="Times New Roman" w:hAnsi="Times New Roman" w:cs="Times New Roman"/>
                <w:lang w:eastAsia="uk-UA"/>
              </w:rPr>
              <w:t>пiдприємств</w:t>
            </w:r>
            <w:proofErr w:type="spellEnd"/>
            <w:r w:rsidRPr="007A7179">
              <w:rPr>
                <w:rFonts w:ascii="Times New Roman" w:eastAsia="Times New Roman" w:hAnsi="Times New Roman" w:cs="Times New Roman"/>
                <w:lang w:eastAsia="uk-UA"/>
              </w:rPr>
              <w:t xml:space="preserve"> (</w:t>
            </w:r>
            <w:proofErr w:type="spellStart"/>
            <w:r w:rsidRPr="007A7179">
              <w:rPr>
                <w:rFonts w:ascii="Times New Roman" w:eastAsia="Times New Roman" w:hAnsi="Times New Roman" w:cs="Times New Roman"/>
                <w:lang w:eastAsia="uk-UA"/>
              </w:rPr>
              <w:t>компанiй</w:t>
            </w:r>
            <w:proofErr w:type="spellEnd"/>
            <w:r w:rsidRPr="007A7179">
              <w:rPr>
                <w:rFonts w:ascii="Times New Roman" w:eastAsia="Times New Roman" w:hAnsi="Times New Roman" w:cs="Times New Roman"/>
                <w:lang w:eastAsia="uk-UA"/>
              </w:rPr>
              <w:t xml:space="preserve"> холдингу), власником/засновником яких є Товариство;</w:t>
            </w:r>
            <w:r w:rsidRPr="007A7179">
              <w:rPr>
                <w:rFonts w:ascii="Times New Roman" w:eastAsia="Times New Roman" w:hAnsi="Times New Roman" w:cs="Times New Roman"/>
                <w:lang w:eastAsia="uk-UA"/>
              </w:rPr>
              <w:br/>
              <w:t xml:space="preserve">- приймати </w:t>
            </w:r>
            <w:proofErr w:type="spellStart"/>
            <w:r w:rsidRPr="007A7179">
              <w:rPr>
                <w:rFonts w:ascii="Times New Roman" w:eastAsia="Times New Roman" w:hAnsi="Times New Roman" w:cs="Times New Roman"/>
                <w:lang w:eastAsia="uk-UA"/>
              </w:rPr>
              <w:t>рiшення</w:t>
            </w:r>
            <w:proofErr w:type="spellEnd"/>
            <w:r w:rsidRPr="007A7179">
              <w:rPr>
                <w:rFonts w:ascii="Times New Roman" w:eastAsia="Times New Roman" w:hAnsi="Times New Roman" w:cs="Times New Roman"/>
                <w:lang w:eastAsia="uk-UA"/>
              </w:rPr>
              <w:t xml:space="preserve"> та погоджувати/визначати </w:t>
            </w:r>
            <w:proofErr w:type="spellStart"/>
            <w:r w:rsidRPr="007A7179">
              <w:rPr>
                <w:rFonts w:ascii="Times New Roman" w:eastAsia="Times New Roman" w:hAnsi="Times New Roman" w:cs="Times New Roman"/>
                <w:lang w:eastAsia="uk-UA"/>
              </w:rPr>
              <w:t>перелiк</w:t>
            </w:r>
            <w:proofErr w:type="spellEnd"/>
            <w:r w:rsidRPr="007A7179">
              <w:rPr>
                <w:rFonts w:ascii="Times New Roman" w:eastAsia="Times New Roman" w:hAnsi="Times New Roman" w:cs="Times New Roman"/>
                <w:lang w:eastAsia="uk-UA"/>
              </w:rPr>
              <w:t xml:space="preserve"> майна (нерухомого, рухомого) Товариства та </w:t>
            </w:r>
            <w:proofErr w:type="spellStart"/>
            <w:r w:rsidRPr="007A7179">
              <w:rPr>
                <w:rFonts w:ascii="Times New Roman" w:eastAsia="Times New Roman" w:hAnsi="Times New Roman" w:cs="Times New Roman"/>
                <w:lang w:eastAsia="uk-UA"/>
              </w:rPr>
              <w:t>iнших</w:t>
            </w:r>
            <w:proofErr w:type="spellEnd"/>
            <w:r w:rsidRPr="007A7179">
              <w:rPr>
                <w:rFonts w:ascii="Times New Roman" w:eastAsia="Times New Roman" w:hAnsi="Times New Roman" w:cs="Times New Roman"/>
                <w:lang w:eastAsia="uk-UA"/>
              </w:rPr>
              <w:t xml:space="preserve"> пов’язаних юридичних </w:t>
            </w:r>
            <w:proofErr w:type="spellStart"/>
            <w:r w:rsidRPr="007A7179">
              <w:rPr>
                <w:rFonts w:ascii="Times New Roman" w:eastAsia="Times New Roman" w:hAnsi="Times New Roman" w:cs="Times New Roman"/>
                <w:lang w:eastAsia="uk-UA"/>
              </w:rPr>
              <w:t>осiб</w:t>
            </w:r>
            <w:proofErr w:type="spellEnd"/>
            <w:r w:rsidRPr="007A7179">
              <w:rPr>
                <w:rFonts w:ascii="Times New Roman" w:eastAsia="Times New Roman" w:hAnsi="Times New Roman" w:cs="Times New Roman"/>
                <w:lang w:eastAsia="uk-UA"/>
              </w:rPr>
              <w:t xml:space="preserve">, </w:t>
            </w:r>
            <w:proofErr w:type="spellStart"/>
            <w:r w:rsidRPr="007A7179">
              <w:rPr>
                <w:rFonts w:ascii="Times New Roman" w:eastAsia="Times New Roman" w:hAnsi="Times New Roman" w:cs="Times New Roman"/>
                <w:lang w:eastAsia="uk-UA"/>
              </w:rPr>
              <w:t>дочiрнiх</w:t>
            </w:r>
            <w:proofErr w:type="spellEnd"/>
            <w:r w:rsidRPr="007A7179">
              <w:rPr>
                <w:rFonts w:ascii="Times New Roman" w:eastAsia="Times New Roman" w:hAnsi="Times New Roman" w:cs="Times New Roman"/>
                <w:lang w:eastAsia="uk-UA"/>
              </w:rPr>
              <w:t xml:space="preserve"> </w:t>
            </w:r>
            <w:proofErr w:type="spellStart"/>
            <w:r w:rsidRPr="007A7179">
              <w:rPr>
                <w:rFonts w:ascii="Times New Roman" w:eastAsia="Times New Roman" w:hAnsi="Times New Roman" w:cs="Times New Roman"/>
                <w:lang w:eastAsia="uk-UA"/>
              </w:rPr>
              <w:t>пiдприємств</w:t>
            </w:r>
            <w:proofErr w:type="spellEnd"/>
            <w:r w:rsidRPr="007A7179">
              <w:rPr>
                <w:rFonts w:ascii="Times New Roman" w:eastAsia="Times New Roman" w:hAnsi="Times New Roman" w:cs="Times New Roman"/>
                <w:lang w:eastAsia="uk-UA"/>
              </w:rPr>
              <w:t xml:space="preserve"> (</w:t>
            </w:r>
            <w:proofErr w:type="spellStart"/>
            <w:r w:rsidRPr="007A7179">
              <w:rPr>
                <w:rFonts w:ascii="Times New Roman" w:eastAsia="Times New Roman" w:hAnsi="Times New Roman" w:cs="Times New Roman"/>
                <w:lang w:eastAsia="uk-UA"/>
              </w:rPr>
              <w:t>компанiй</w:t>
            </w:r>
            <w:proofErr w:type="spellEnd"/>
            <w:r w:rsidRPr="007A7179">
              <w:rPr>
                <w:rFonts w:ascii="Times New Roman" w:eastAsia="Times New Roman" w:hAnsi="Times New Roman" w:cs="Times New Roman"/>
                <w:lang w:eastAsia="uk-UA"/>
              </w:rPr>
              <w:t xml:space="preserve"> холдингу), власником/засновником яких є Товариство, яке </w:t>
            </w:r>
            <w:proofErr w:type="spellStart"/>
            <w:r w:rsidRPr="007A7179">
              <w:rPr>
                <w:rFonts w:ascii="Times New Roman" w:eastAsia="Times New Roman" w:hAnsi="Times New Roman" w:cs="Times New Roman"/>
                <w:lang w:eastAsia="uk-UA"/>
              </w:rPr>
              <w:t>пiдлягає</w:t>
            </w:r>
            <w:proofErr w:type="spellEnd"/>
            <w:r w:rsidRPr="007A7179">
              <w:rPr>
                <w:rFonts w:ascii="Times New Roman" w:eastAsia="Times New Roman" w:hAnsi="Times New Roman" w:cs="Times New Roman"/>
                <w:lang w:eastAsia="uk-UA"/>
              </w:rPr>
              <w:t xml:space="preserve"> </w:t>
            </w:r>
            <w:proofErr w:type="spellStart"/>
            <w:r w:rsidRPr="007A7179">
              <w:rPr>
                <w:rFonts w:ascii="Times New Roman" w:eastAsia="Times New Roman" w:hAnsi="Times New Roman" w:cs="Times New Roman"/>
                <w:lang w:eastAsia="uk-UA"/>
              </w:rPr>
              <w:t>вiдчуженню</w:t>
            </w:r>
            <w:proofErr w:type="spellEnd"/>
            <w:r w:rsidRPr="007A7179">
              <w:rPr>
                <w:rFonts w:ascii="Times New Roman" w:eastAsia="Times New Roman" w:hAnsi="Times New Roman" w:cs="Times New Roman"/>
                <w:lang w:eastAsia="uk-UA"/>
              </w:rPr>
              <w:t xml:space="preserve">, </w:t>
            </w:r>
            <w:proofErr w:type="spellStart"/>
            <w:r w:rsidRPr="007A7179">
              <w:rPr>
                <w:rFonts w:ascii="Times New Roman" w:eastAsia="Times New Roman" w:hAnsi="Times New Roman" w:cs="Times New Roman"/>
                <w:lang w:eastAsia="uk-UA"/>
              </w:rPr>
              <w:t>передачi</w:t>
            </w:r>
            <w:proofErr w:type="spellEnd"/>
            <w:r w:rsidRPr="007A7179">
              <w:rPr>
                <w:rFonts w:ascii="Times New Roman" w:eastAsia="Times New Roman" w:hAnsi="Times New Roman" w:cs="Times New Roman"/>
                <w:lang w:eastAsia="uk-UA"/>
              </w:rPr>
              <w:t xml:space="preserve"> в заставу/</w:t>
            </w:r>
            <w:proofErr w:type="spellStart"/>
            <w:r w:rsidRPr="007A7179">
              <w:rPr>
                <w:rFonts w:ascii="Times New Roman" w:eastAsia="Times New Roman" w:hAnsi="Times New Roman" w:cs="Times New Roman"/>
                <w:lang w:eastAsia="uk-UA"/>
              </w:rPr>
              <w:t>iпотеку</w:t>
            </w:r>
            <w:proofErr w:type="spellEnd"/>
            <w:r w:rsidRPr="007A7179">
              <w:rPr>
                <w:rFonts w:ascii="Times New Roman" w:eastAsia="Times New Roman" w:hAnsi="Times New Roman" w:cs="Times New Roman"/>
                <w:lang w:eastAsia="uk-UA"/>
              </w:rPr>
              <w:t>, придбанню, тощо;</w:t>
            </w:r>
            <w:r w:rsidRPr="007A7179">
              <w:rPr>
                <w:rFonts w:ascii="Times New Roman" w:eastAsia="Times New Roman" w:hAnsi="Times New Roman" w:cs="Times New Roman"/>
                <w:lang w:eastAsia="uk-UA"/>
              </w:rPr>
              <w:br/>
              <w:t xml:space="preserve">- приймати </w:t>
            </w:r>
            <w:proofErr w:type="spellStart"/>
            <w:r w:rsidRPr="007A7179">
              <w:rPr>
                <w:rFonts w:ascii="Times New Roman" w:eastAsia="Times New Roman" w:hAnsi="Times New Roman" w:cs="Times New Roman"/>
                <w:lang w:eastAsia="uk-UA"/>
              </w:rPr>
              <w:t>рiшення</w:t>
            </w:r>
            <w:proofErr w:type="spellEnd"/>
            <w:r w:rsidRPr="007A7179">
              <w:rPr>
                <w:rFonts w:ascii="Times New Roman" w:eastAsia="Times New Roman" w:hAnsi="Times New Roman" w:cs="Times New Roman"/>
                <w:lang w:eastAsia="uk-UA"/>
              </w:rPr>
              <w:t xml:space="preserve"> та погоджувати умови </w:t>
            </w:r>
            <w:proofErr w:type="spellStart"/>
            <w:r w:rsidRPr="007A7179">
              <w:rPr>
                <w:rFonts w:ascii="Times New Roman" w:eastAsia="Times New Roman" w:hAnsi="Times New Roman" w:cs="Times New Roman"/>
                <w:lang w:eastAsia="uk-UA"/>
              </w:rPr>
              <w:t>правочинiв</w:t>
            </w:r>
            <w:proofErr w:type="spellEnd"/>
            <w:r w:rsidRPr="007A7179">
              <w:rPr>
                <w:rFonts w:ascii="Times New Roman" w:eastAsia="Times New Roman" w:hAnsi="Times New Roman" w:cs="Times New Roman"/>
                <w:lang w:eastAsia="uk-UA"/>
              </w:rPr>
              <w:t xml:space="preserve"> (в тому </w:t>
            </w:r>
            <w:proofErr w:type="spellStart"/>
            <w:r w:rsidRPr="007A7179">
              <w:rPr>
                <w:rFonts w:ascii="Times New Roman" w:eastAsia="Times New Roman" w:hAnsi="Times New Roman" w:cs="Times New Roman"/>
                <w:lang w:eastAsia="uk-UA"/>
              </w:rPr>
              <w:t>числi</w:t>
            </w:r>
            <w:proofErr w:type="spellEnd"/>
            <w:r w:rsidRPr="007A7179">
              <w:rPr>
                <w:rFonts w:ascii="Times New Roman" w:eastAsia="Times New Roman" w:hAnsi="Times New Roman" w:cs="Times New Roman"/>
                <w:lang w:eastAsia="uk-UA"/>
              </w:rPr>
              <w:t xml:space="preserve"> з </w:t>
            </w:r>
            <w:proofErr w:type="spellStart"/>
            <w:r w:rsidRPr="007A7179">
              <w:rPr>
                <w:rFonts w:ascii="Times New Roman" w:eastAsia="Times New Roman" w:hAnsi="Times New Roman" w:cs="Times New Roman"/>
                <w:lang w:eastAsia="uk-UA"/>
              </w:rPr>
              <w:t>усiма</w:t>
            </w:r>
            <w:proofErr w:type="spellEnd"/>
            <w:r w:rsidRPr="007A7179">
              <w:rPr>
                <w:rFonts w:ascii="Times New Roman" w:eastAsia="Times New Roman" w:hAnsi="Times New Roman" w:cs="Times New Roman"/>
                <w:lang w:eastAsia="uk-UA"/>
              </w:rPr>
              <w:t xml:space="preserve"> можливими </w:t>
            </w:r>
            <w:proofErr w:type="spellStart"/>
            <w:r w:rsidRPr="007A7179">
              <w:rPr>
                <w:rFonts w:ascii="Times New Roman" w:eastAsia="Times New Roman" w:hAnsi="Times New Roman" w:cs="Times New Roman"/>
                <w:lang w:eastAsia="uk-UA"/>
              </w:rPr>
              <w:t>змiнами</w:t>
            </w:r>
            <w:proofErr w:type="spellEnd"/>
            <w:r w:rsidRPr="007A7179">
              <w:rPr>
                <w:rFonts w:ascii="Times New Roman" w:eastAsia="Times New Roman" w:hAnsi="Times New Roman" w:cs="Times New Roman"/>
                <w:lang w:eastAsia="uk-UA"/>
              </w:rPr>
              <w:t xml:space="preserve"> та доповненнями, </w:t>
            </w:r>
            <w:proofErr w:type="spellStart"/>
            <w:r w:rsidRPr="007A7179">
              <w:rPr>
                <w:rFonts w:ascii="Times New Roman" w:eastAsia="Times New Roman" w:hAnsi="Times New Roman" w:cs="Times New Roman"/>
                <w:lang w:eastAsia="uk-UA"/>
              </w:rPr>
              <w:t>якi</w:t>
            </w:r>
            <w:proofErr w:type="spellEnd"/>
            <w:r w:rsidRPr="007A7179">
              <w:rPr>
                <w:rFonts w:ascii="Times New Roman" w:eastAsia="Times New Roman" w:hAnsi="Times New Roman" w:cs="Times New Roman"/>
                <w:lang w:eastAsia="uk-UA"/>
              </w:rPr>
              <w:t xml:space="preserve"> будуть укладатись) щодо надання Товариством та </w:t>
            </w:r>
            <w:proofErr w:type="spellStart"/>
            <w:r w:rsidRPr="007A7179">
              <w:rPr>
                <w:rFonts w:ascii="Times New Roman" w:eastAsia="Times New Roman" w:hAnsi="Times New Roman" w:cs="Times New Roman"/>
                <w:lang w:eastAsia="uk-UA"/>
              </w:rPr>
              <w:t>iншими</w:t>
            </w:r>
            <w:proofErr w:type="spellEnd"/>
            <w:r w:rsidRPr="007A7179">
              <w:rPr>
                <w:rFonts w:ascii="Times New Roman" w:eastAsia="Times New Roman" w:hAnsi="Times New Roman" w:cs="Times New Roman"/>
                <w:lang w:eastAsia="uk-UA"/>
              </w:rPr>
              <w:t xml:space="preserve"> пов’язаними юридичних </w:t>
            </w:r>
            <w:proofErr w:type="spellStart"/>
            <w:r w:rsidRPr="007A7179">
              <w:rPr>
                <w:rFonts w:ascii="Times New Roman" w:eastAsia="Times New Roman" w:hAnsi="Times New Roman" w:cs="Times New Roman"/>
                <w:lang w:eastAsia="uk-UA"/>
              </w:rPr>
              <w:t>осiб</w:t>
            </w:r>
            <w:proofErr w:type="spellEnd"/>
            <w:r w:rsidRPr="007A7179">
              <w:rPr>
                <w:rFonts w:ascii="Times New Roman" w:eastAsia="Times New Roman" w:hAnsi="Times New Roman" w:cs="Times New Roman"/>
                <w:lang w:eastAsia="uk-UA"/>
              </w:rPr>
              <w:t xml:space="preserve">, </w:t>
            </w:r>
            <w:proofErr w:type="spellStart"/>
            <w:r w:rsidRPr="007A7179">
              <w:rPr>
                <w:rFonts w:ascii="Times New Roman" w:eastAsia="Times New Roman" w:hAnsi="Times New Roman" w:cs="Times New Roman"/>
                <w:lang w:eastAsia="uk-UA"/>
              </w:rPr>
              <w:t>дочiрнiми</w:t>
            </w:r>
            <w:proofErr w:type="spellEnd"/>
            <w:r w:rsidRPr="007A7179">
              <w:rPr>
                <w:rFonts w:ascii="Times New Roman" w:eastAsia="Times New Roman" w:hAnsi="Times New Roman" w:cs="Times New Roman"/>
                <w:lang w:eastAsia="uk-UA"/>
              </w:rPr>
              <w:t xml:space="preserve"> </w:t>
            </w:r>
            <w:proofErr w:type="spellStart"/>
            <w:r w:rsidRPr="007A7179">
              <w:rPr>
                <w:rFonts w:ascii="Times New Roman" w:eastAsia="Times New Roman" w:hAnsi="Times New Roman" w:cs="Times New Roman"/>
                <w:lang w:eastAsia="uk-UA"/>
              </w:rPr>
              <w:t>пiдприємствами</w:t>
            </w:r>
            <w:proofErr w:type="spellEnd"/>
            <w:r w:rsidRPr="007A7179">
              <w:rPr>
                <w:rFonts w:ascii="Times New Roman" w:eastAsia="Times New Roman" w:hAnsi="Times New Roman" w:cs="Times New Roman"/>
                <w:lang w:eastAsia="uk-UA"/>
              </w:rPr>
              <w:t xml:space="preserve"> (</w:t>
            </w:r>
            <w:proofErr w:type="spellStart"/>
            <w:r w:rsidRPr="007A7179">
              <w:rPr>
                <w:rFonts w:ascii="Times New Roman" w:eastAsia="Times New Roman" w:hAnsi="Times New Roman" w:cs="Times New Roman"/>
                <w:lang w:eastAsia="uk-UA"/>
              </w:rPr>
              <w:t>компанiй</w:t>
            </w:r>
            <w:proofErr w:type="spellEnd"/>
            <w:r w:rsidRPr="007A7179">
              <w:rPr>
                <w:rFonts w:ascii="Times New Roman" w:eastAsia="Times New Roman" w:hAnsi="Times New Roman" w:cs="Times New Roman"/>
                <w:lang w:eastAsia="uk-UA"/>
              </w:rPr>
              <w:t xml:space="preserve"> холдингу), власником/засновником яких є Товариство </w:t>
            </w:r>
            <w:proofErr w:type="spellStart"/>
            <w:r w:rsidRPr="007A7179">
              <w:rPr>
                <w:rFonts w:ascii="Times New Roman" w:eastAsia="Times New Roman" w:hAnsi="Times New Roman" w:cs="Times New Roman"/>
                <w:lang w:eastAsia="uk-UA"/>
              </w:rPr>
              <w:t>фiнансової</w:t>
            </w:r>
            <w:proofErr w:type="spellEnd"/>
            <w:r w:rsidRPr="007A7179">
              <w:rPr>
                <w:rFonts w:ascii="Times New Roman" w:eastAsia="Times New Roman" w:hAnsi="Times New Roman" w:cs="Times New Roman"/>
                <w:lang w:eastAsia="uk-UA"/>
              </w:rPr>
              <w:t xml:space="preserve"> поруки в забезпечення виконання зобов’язань як Товариства та </w:t>
            </w:r>
            <w:proofErr w:type="spellStart"/>
            <w:r w:rsidRPr="007A7179">
              <w:rPr>
                <w:rFonts w:ascii="Times New Roman" w:eastAsia="Times New Roman" w:hAnsi="Times New Roman" w:cs="Times New Roman"/>
                <w:lang w:eastAsia="uk-UA"/>
              </w:rPr>
              <w:t>iнших</w:t>
            </w:r>
            <w:proofErr w:type="spellEnd"/>
            <w:r w:rsidRPr="007A7179">
              <w:rPr>
                <w:rFonts w:ascii="Times New Roman" w:eastAsia="Times New Roman" w:hAnsi="Times New Roman" w:cs="Times New Roman"/>
                <w:lang w:eastAsia="uk-UA"/>
              </w:rPr>
              <w:t xml:space="preserve"> пов’язаних юридичних </w:t>
            </w:r>
            <w:proofErr w:type="spellStart"/>
            <w:r w:rsidRPr="007A7179">
              <w:rPr>
                <w:rFonts w:ascii="Times New Roman" w:eastAsia="Times New Roman" w:hAnsi="Times New Roman" w:cs="Times New Roman"/>
                <w:lang w:eastAsia="uk-UA"/>
              </w:rPr>
              <w:t>осiб</w:t>
            </w:r>
            <w:proofErr w:type="spellEnd"/>
            <w:r w:rsidRPr="007A7179">
              <w:rPr>
                <w:rFonts w:ascii="Times New Roman" w:eastAsia="Times New Roman" w:hAnsi="Times New Roman" w:cs="Times New Roman"/>
                <w:lang w:eastAsia="uk-UA"/>
              </w:rPr>
              <w:t xml:space="preserve">, </w:t>
            </w:r>
            <w:proofErr w:type="spellStart"/>
            <w:r w:rsidRPr="007A7179">
              <w:rPr>
                <w:rFonts w:ascii="Times New Roman" w:eastAsia="Times New Roman" w:hAnsi="Times New Roman" w:cs="Times New Roman"/>
                <w:lang w:eastAsia="uk-UA"/>
              </w:rPr>
              <w:t>дочiрнiх</w:t>
            </w:r>
            <w:proofErr w:type="spellEnd"/>
            <w:r w:rsidRPr="007A7179">
              <w:rPr>
                <w:rFonts w:ascii="Times New Roman" w:eastAsia="Times New Roman" w:hAnsi="Times New Roman" w:cs="Times New Roman"/>
                <w:lang w:eastAsia="uk-UA"/>
              </w:rPr>
              <w:t xml:space="preserve"> </w:t>
            </w:r>
            <w:proofErr w:type="spellStart"/>
            <w:r w:rsidRPr="007A7179">
              <w:rPr>
                <w:rFonts w:ascii="Times New Roman" w:eastAsia="Times New Roman" w:hAnsi="Times New Roman" w:cs="Times New Roman"/>
                <w:lang w:eastAsia="uk-UA"/>
              </w:rPr>
              <w:t>пiдприємств</w:t>
            </w:r>
            <w:proofErr w:type="spellEnd"/>
            <w:r w:rsidRPr="007A7179">
              <w:rPr>
                <w:rFonts w:ascii="Times New Roman" w:eastAsia="Times New Roman" w:hAnsi="Times New Roman" w:cs="Times New Roman"/>
                <w:lang w:eastAsia="uk-UA"/>
              </w:rPr>
              <w:t xml:space="preserve"> (</w:t>
            </w:r>
            <w:proofErr w:type="spellStart"/>
            <w:r w:rsidRPr="007A7179">
              <w:rPr>
                <w:rFonts w:ascii="Times New Roman" w:eastAsia="Times New Roman" w:hAnsi="Times New Roman" w:cs="Times New Roman"/>
                <w:lang w:eastAsia="uk-UA"/>
              </w:rPr>
              <w:t>компанiй</w:t>
            </w:r>
            <w:proofErr w:type="spellEnd"/>
            <w:r w:rsidRPr="007A7179">
              <w:rPr>
                <w:rFonts w:ascii="Times New Roman" w:eastAsia="Times New Roman" w:hAnsi="Times New Roman" w:cs="Times New Roman"/>
                <w:lang w:eastAsia="uk-UA"/>
              </w:rPr>
              <w:t xml:space="preserve"> холдингу), власником/засновником яких є Товариство.</w:t>
            </w:r>
            <w:r w:rsidRPr="007A7179">
              <w:rPr>
                <w:rFonts w:ascii="Times New Roman" w:eastAsia="Times New Roman" w:hAnsi="Times New Roman" w:cs="Times New Roman"/>
                <w:lang w:eastAsia="uk-UA"/>
              </w:rPr>
              <w:br/>
              <w:t xml:space="preserve">- приймати </w:t>
            </w:r>
            <w:proofErr w:type="spellStart"/>
            <w:r w:rsidRPr="007A7179">
              <w:rPr>
                <w:rFonts w:ascii="Times New Roman" w:eastAsia="Times New Roman" w:hAnsi="Times New Roman" w:cs="Times New Roman"/>
                <w:lang w:eastAsia="uk-UA"/>
              </w:rPr>
              <w:t>рiшення</w:t>
            </w:r>
            <w:proofErr w:type="spellEnd"/>
            <w:r w:rsidRPr="007A7179">
              <w:rPr>
                <w:rFonts w:ascii="Times New Roman" w:eastAsia="Times New Roman" w:hAnsi="Times New Roman" w:cs="Times New Roman"/>
                <w:lang w:eastAsia="uk-UA"/>
              </w:rPr>
              <w:t xml:space="preserve"> про надання згоди (уповноважувати з правом передоручення) на укладання (</w:t>
            </w:r>
            <w:proofErr w:type="spellStart"/>
            <w:r w:rsidRPr="007A7179">
              <w:rPr>
                <w:rFonts w:ascii="Times New Roman" w:eastAsia="Times New Roman" w:hAnsi="Times New Roman" w:cs="Times New Roman"/>
                <w:lang w:eastAsia="uk-UA"/>
              </w:rPr>
              <w:t>пiдписання</w:t>
            </w:r>
            <w:proofErr w:type="spellEnd"/>
            <w:r w:rsidRPr="007A7179">
              <w:rPr>
                <w:rFonts w:ascii="Times New Roman" w:eastAsia="Times New Roman" w:hAnsi="Times New Roman" w:cs="Times New Roman"/>
                <w:lang w:eastAsia="uk-UA"/>
              </w:rPr>
              <w:t xml:space="preserve">) Головою </w:t>
            </w:r>
            <w:proofErr w:type="spellStart"/>
            <w:r w:rsidRPr="007A7179">
              <w:rPr>
                <w:rFonts w:ascii="Times New Roman" w:eastAsia="Times New Roman" w:hAnsi="Times New Roman" w:cs="Times New Roman"/>
                <w:lang w:eastAsia="uk-UA"/>
              </w:rPr>
              <w:t>правлiння</w:t>
            </w:r>
            <w:proofErr w:type="spellEnd"/>
            <w:r w:rsidRPr="007A7179">
              <w:rPr>
                <w:rFonts w:ascii="Times New Roman" w:eastAsia="Times New Roman" w:hAnsi="Times New Roman" w:cs="Times New Roman"/>
                <w:lang w:eastAsia="uk-UA"/>
              </w:rPr>
              <w:t xml:space="preserve">, посадовими особами </w:t>
            </w:r>
            <w:proofErr w:type="spellStart"/>
            <w:r w:rsidRPr="007A7179">
              <w:rPr>
                <w:rFonts w:ascii="Times New Roman" w:eastAsia="Times New Roman" w:hAnsi="Times New Roman" w:cs="Times New Roman"/>
                <w:lang w:eastAsia="uk-UA"/>
              </w:rPr>
              <w:t>органiв</w:t>
            </w:r>
            <w:proofErr w:type="spellEnd"/>
            <w:r w:rsidRPr="007A7179">
              <w:rPr>
                <w:rFonts w:ascii="Times New Roman" w:eastAsia="Times New Roman" w:hAnsi="Times New Roman" w:cs="Times New Roman"/>
                <w:lang w:eastAsia="uk-UA"/>
              </w:rPr>
              <w:t xml:space="preserve"> </w:t>
            </w:r>
            <w:proofErr w:type="spellStart"/>
            <w:r w:rsidRPr="007A7179">
              <w:rPr>
                <w:rFonts w:ascii="Times New Roman" w:eastAsia="Times New Roman" w:hAnsi="Times New Roman" w:cs="Times New Roman"/>
                <w:lang w:eastAsia="uk-UA"/>
              </w:rPr>
              <w:t>управлiння</w:t>
            </w:r>
            <w:proofErr w:type="spellEnd"/>
            <w:r w:rsidRPr="007A7179">
              <w:rPr>
                <w:rFonts w:ascii="Times New Roman" w:eastAsia="Times New Roman" w:hAnsi="Times New Roman" w:cs="Times New Roman"/>
                <w:lang w:eastAsia="uk-UA"/>
              </w:rPr>
              <w:t xml:space="preserve"> Товариства та/або посадовими особами </w:t>
            </w:r>
            <w:proofErr w:type="spellStart"/>
            <w:r w:rsidRPr="007A7179">
              <w:rPr>
                <w:rFonts w:ascii="Times New Roman" w:eastAsia="Times New Roman" w:hAnsi="Times New Roman" w:cs="Times New Roman"/>
                <w:lang w:eastAsia="uk-UA"/>
              </w:rPr>
              <w:t>iнших</w:t>
            </w:r>
            <w:proofErr w:type="spellEnd"/>
            <w:r w:rsidRPr="007A7179">
              <w:rPr>
                <w:rFonts w:ascii="Times New Roman" w:eastAsia="Times New Roman" w:hAnsi="Times New Roman" w:cs="Times New Roman"/>
                <w:lang w:eastAsia="uk-UA"/>
              </w:rPr>
              <w:t xml:space="preserve"> пов’язаних юридичних </w:t>
            </w:r>
            <w:proofErr w:type="spellStart"/>
            <w:r w:rsidRPr="007A7179">
              <w:rPr>
                <w:rFonts w:ascii="Times New Roman" w:eastAsia="Times New Roman" w:hAnsi="Times New Roman" w:cs="Times New Roman"/>
                <w:lang w:eastAsia="uk-UA"/>
              </w:rPr>
              <w:t>осiб</w:t>
            </w:r>
            <w:proofErr w:type="spellEnd"/>
            <w:r w:rsidRPr="007A7179">
              <w:rPr>
                <w:rFonts w:ascii="Times New Roman" w:eastAsia="Times New Roman" w:hAnsi="Times New Roman" w:cs="Times New Roman"/>
                <w:lang w:eastAsia="uk-UA"/>
              </w:rPr>
              <w:t xml:space="preserve">, </w:t>
            </w:r>
            <w:proofErr w:type="spellStart"/>
            <w:r w:rsidRPr="007A7179">
              <w:rPr>
                <w:rFonts w:ascii="Times New Roman" w:eastAsia="Times New Roman" w:hAnsi="Times New Roman" w:cs="Times New Roman"/>
                <w:lang w:eastAsia="uk-UA"/>
              </w:rPr>
              <w:t>дочiрнiх</w:t>
            </w:r>
            <w:proofErr w:type="spellEnd"/>
            <w:r w:rsidRPr="007A7179">
              <w:rPr>
                <w:rFonts w:ascii="Times New Roman" w:eastAsia="Times New Roman" w:hAnsi="Times New Roman" w:cs="Times New Roman"/>
                <w:lang w:eastAsia="uk-UA"/>
              </w:rPr>
              <w:t xml:space="preserve"> </w:t>
            </w:r>
            <w:proofErr w:type="spellStart"/>
            <w:r w:rsidRPr="007A7179">
              <w:rPr>
                <w:rFonts w:ascii="Times New Roman" w:eastAsia="Times New Roman" w:hAnsi="Times New Roman" w:cs="Times New Roman"/>
                <w:lang w:eastAsia="uk-UA"/>
              </w:rPr>
              <w:t>пiдприємств</w:t>
            </w:r>
            <w:proofErr w:type="spellEnd"/>
            <w:r w:rsidRPr="007A7179">
              <w:rPr>
                <w:rFonts w:ascii="Times New Roman" w:eastAsia="Times New Roman" w:hAnsi="Times New Roman" w:cs="Times New Roman"/>
                <w:lang w:eastAsia="uk-UA"/>
              </w:rPr>
              <w:t xml:space="preserve"> (</w:t>
            </w:r>
            <w:proofErr w:type="spellStart"/>
            <w:r w:rsidRPr="007A7179">
              <w:rPr>
                <w:rFonts w:ascii="Times New Roman" w:eastAsia="Times New Roman" w:hAnsi="Times New Roman" w:cs="Times New Roman"/>
                <w:lang w:eastAsia="uk-UA"/>
              </w:rPr>
              <w:t>компанiй</w:t>
            </w:r>
            <w:proofErr w:type="spellEnd"/>
            <w:r w:rsidRPr="007A7179">
              <w:rPr>
                <w:rFonts w:ascii="Times New Roman" w:eastAsia="Times New Roman" w:hAnsi="Times New Roman" w:cs="Times New Roman"/>
                <w:lang w:eastAsia="uk-UA"/>
              </w:rPr>
              <w:t xml:space="preserve"> холдингу), </w:t>
            </w:r>
            <w:r w:rsidRPr="007A7179">
              <w:rPr>
                <w:rFonts w:ascii="Times New Roman" w:eastAsia="Times New Roman" w:hAnsi="Times New Roman" w:cs="Times New Roman"/>
                <w:lang w:eastAsia="uk-UA"/>
              </w:rPr>
              <w:lastRenderedPageBreak/>
              <w:t xml:space="preserve">власником/засновником яких є Товариство, попередньо схвалених в цьому </w:t>
            </w:r>
            <w:proofErr w:type="spellStart"/>
            <w:r w:rsidRPr="007A7179">
              <w:rPr>
                <w:rFonts w:ascii="Times New Roman" w:eastAsia="Times New Roman" w:hAnsi="Times New Roman" w:cs="Times New Roman"/>
                <w:lang w:eastAsia="uk-UA"/>
              </w:rPr>
              <w:t>пунктi</w:t>
            </w:r>
            <w:proofErr w:type="spellEnd"/>
            <w:r w:rsidRPr="007A7179">
              <w:rPr>
                <w:rFonts w:ascii="Times New Roman" w:eastAsia="Times New Roman" w:hAnsi="Times New Roman" w:cs="Times New Roman"/>
                <w:lang w:eastAsia="uk-UA"/>
              </w:rPr>
              <w:t xml:space="preserve"> Порядку денного Загальними зборами </w:t>
            </w:r>
            <w:proofErr w:type="spellStart"/>
            <w:r w:rsidRPr="007A7179">
              <w:rPr>
                <w:rFonts w:ascii="Times New Roman" w:eastAsia="Times New Roman" w:hAnsi="Times New Roman" w:cs="Times New Roman"/>
                <w:lang w:eastAsia="uk-UA"/>
              </w:rPr>
              <w:t>акцiонерiв</w:t>
            </w:r>
            <w:proofErr w:type="spellEnd"/>
            <w:r w:rsidRPr="007A7179">
              <w:rPr>
                <w:rFonts w:ascii="Times New Roman" w:eastAsia="Times New Roman" w:hAnsi="Times New Roman" w:cs="Times New Roman"/>
                <w:lang w:eastAsia="uk-UA"/>
              </w:rPr>
              <w:t xml:space="preserve"> значних </w:t>
            </w:r>
            <w:proofErr w:type="spellStart"/>
            <w:r w:rsidRPr="007A7179">
              <w:rPr>
                <w:rFonts w:ascii="Times New Roman" w:eastAsia="Times New Roman" w:hAnsi="Times New Roman" w:cs="Times New Roman"/>
                <w:lang w:eastAsia="uk-UA"/>
              </w:rPr>
              <w:t>правочинiв</w:t>
            </w:r>
            <w:proofErr w:type="spellEnd"/>
            <w:r w:rsidRPr="007A7179">
              <w:rPr>
                <w:rFonts w:ascii="Times New Roman" w:eastAsia="Times New Roman" w:hAnsi="Times New Roman" w:cs="Times New Roman"/>
                <w:lang w:eastAsia="uk-UA"/>
              </w:rPr>
              <w:t xml:space="preserve"> з </w:t>
            </w:r>
            <w:proofErr w:type="spellStart"/>
            <w:r w:rsidRPr="007A7179">
              <w:rPr>
                <w:rFonts w:ascii="Times New Roman" w:eastAsia="Times New Roman" w:hAnsi="Times New Roman" w:cs="Times New Roman"/>
                <w:lang w:eastAsia="uk-UA"/>
              </w:rPr>
              <w:t>усiма</w:t>
            </w:r>
            <w:proofErr w:type="spellEnd"/>
            <w:r w:rsidRPr="007A7179">
              <w:rPr>
                <w:rFonts w:ascii="Times New Roman" w:eastAsia="Times New Roman" w:hAnsi="Times New Roman" w:cs="Times New Roman"/>
                <w:lang w:eastAsia="uk-UA"/>
              </w:rPr>
              <w:t xml:space="preserve"> </w:t>
            </w:r>
            <w:proofErr w:type="spellStart"/>
            <w:r w:rsidRPr="007A7179">
              <w:rPr>
                <w:rFonts w:ascii="Times New Roman" w:eastAsia="Times New Roman" w:hAnsi="Times New Roman" w:cs="Times New Roman"/>
                <w:lang w:eastAsia="uk-UA"/>
              </w:rPr>
              <w:t>змiнами</w:t>
            </w:r>
            <w:proofErr w:type="spellEnd"/>
            <w:r w:rsidRPr="007A7179">
              <w:rPr>
                <w:rFonts w:ascii="Times New Roman" w:eastAsia="Times New Roman" w:hAnsi="Times New Roman" w:cs="Times New Roman"/>
                <w:lang w:eastAsia="uk-UA"/>
              </w:rPr>
              <w:t xml:space="preserve"> та доповненнями до них.</w:t>
            </w:r>
            <w:r w:rsidRPr="007A7179">
              <w:rPr>
                <w:rFonts w:ascii="Times New Roman" w:eastAsia="Times New Roman" w:hAnsi="Times New Roman" w:cs="Times New Roman"/>
                <w:lang w:eastAsia="uk-UA"/>
              </w:rPr>
              <w:br/>
              <w:t xml:space="preserve">Товариство </w:t>
            </w:r>
            <w:proofErr w:type="spellStart"/>
            <w:r w:rsidRPr="007A7179">
              <w:rPr>
                <w:rFonts w:ascii="Times New Roman" w:eastAsia="Times New Roman" w:hAnsi="Times New Roman" w:cs="Times New Roman"/>
                <w:lang w:eastAsia="uk-UA"/>
              </w:rPr>
              <w:t>усвiдомлює</w:t>
            </w:r>
            <w:proofErr w:type="spellEnd"/>
            <w:r w:rsidRPr="007A7179">
              <w:rPr>
                <w:rFonts w:ascii="Times New Roman" w:eastAsia="Times New Roman" w:hAnsi="Times New Roman" w:cs="Times New Roman"/>
                <w:lang w:eastAsia="uk-UA"/>
              </w:rPr>
              <w:t xml:space="preserve">, що вчинення значного правочину є чинним незалежно </w:t>
            </w:r>
            <w:proofErr w:type="spellStart"/>
            <w:r w:rsidRPr="007A7179">
              <w:rPr>
                <w:rFonts w:ascii="Times New Roman" w:eastAsia="Times New Roman" w:hAnsi="Times New Roman" w:cs="Times New Roman"/>
                <w:lang w:eastAsia="uk-UA"/>
              </w:rPr>
              <w:t>вiд</w:t>
            </w:r>
            <w:proofErr w:type="spellEnd"/>
            <w:r w:rsidRPr="007A7179">
              <w:rPr>
                <w:rFonts w:ascii="Times New Roman" w:eastAsia="Times New Roman" w:hAnsi="Times New Roman" w:cs="Times New Roman"/>
                <w:lang w:eastAsia="uk-UA"/>
              </w:rPr>
              <w:t xml:space="preserve"> </w:t>
            </w:r>
            <w:proofErr w:type="spellStart"/>
            <w:r w:rsidRPr="007A7179">
              <w:rPr>
                <w:rFonts w:ascii="Times New Roman" w:eastAsia="Times New Roman" w:hAnsi="Times New Roman" w:cs="Times New Roman"/>
                <w:lang w:eastAsia="uk-UA"/>
              </w:rPr>
              <w:t>збiльшення</w:t>
            </w:r>
            <w:proofErr w:type="spellEnd"/>
            <w:r w:rsidRPr="007A7179">
              <w:rPr>
                <w:rFonts w:ascii="Times New Roman" w:eastAsia="Times New Roman" w:hAnsi="Times New Roman" w:cs="Times New Roman"/>
                <w:lang w:eastAsia="uk-UA"/>
              </w:rPr>
              <w:t xml:space="preserve"> у майбутньому ринкової </w:t>
            </w:r>
            <w:proofErr w:type="spellStart"/>
            <w:r w:rsidRPr="007A7179">
              <w:rPr>
                <w:rFonts w:ascii="Times New Roman" w:eastAsia="Times New Roman" w:hAnsi="Times New Roman" w:cs="Times New Roman"/>
                <w:lang w:eastAsia="uk-UA"/>
              </w:rPr>
              <w:t>вартостi</w:t>
            </w:r>
            <w:proofErr w:type="spellEnd"/>
            <w:r w:rsidRPr="007A7179">
              <w:rPr>
                <w:rFonts w:ascii="Times New Roman" w:eastAsia="Times New Roman" w:hAnsi="Times New Roman" w:cs="Times New Roman"/>
                <w:lang w:eastAsia="uk-UA"/>
              </w:rPr>
              <w:t xml:space="preserve"> майна Товариства, </w:t>
            </w:r>
            <w:proofErr w:type="spellStart"/>
            <w:r w:rsidRPr="007A7179">
              <w:rPr>
                <w:rFonts w:ascii="Times New Roman" w:eastAsia="Times New Roman" w:hAnsi="Times New Roman" w:cs="Times New Roman"/>
                <w:lang w:eastAsia="uk-UA"/>
              </w:rPr>
              <w:t>збiльшення</w:t>
            </w:r>
            <w:proofErr w:type="spellEnd"/>
            <w:r w:rsidRPr="007A7179">
              <w:rPr>
                <w:rFonts w:ascii="Times New Roman" w:eastAsia="Times New Roman" w:hAnsi="Times New Roman" w:cs="Times New Roman"/>
                <w:lang w:eastAsia="uk-UA"/>
              </w:rPr>
              <w:t xml:space="preserve">/зменшення </w:t>
            </w:r>
            <w:proofErr w:type="spellStart"/>
            <w:r w:rsidRPr="007A7179">
              <w:rPr>
                <w:rFonts w:ascii="Times New Roman" w:eastAsia="Times New Roman" w:hAnsi="Times New Roman" w:cs="Times New Roman"/>
                <w:lang w:eastAsia="uk-UA"/>
              </w:rPr>
              <w:t>вартостi</w:t>
            </w:r>
            <w:proofErr w:type="spellEnd"/>
            <w:r w:rsidRPr="007A7179">
              <w:rPr>
                <w:rFonts w:ascii="Times New Roman" w:eastAsia="Times New Roman" w:hAnsi="Times New Roman" w:cs="Times New Roman"/>
                <w:lang w:eastAsia="uk-UA"/>
              </w:rPr>
              <w:t xml:space="preserve"> </w:t>
            </w:r>
            <w:proofErr w:type="spellStart"/>
            <w:r w:rsidRPr="007A7179">
              <w:rPr>
                <w:rFonts w:ascii="Times New Roman" w:eastAsia="Times New Roman" w:hAnsi="Times New Roman" w:cs="Times New Roman"/>
                <w:lang w:eastAsia="uk-UA"/>
              </w:rPr>
              <w:t>активiв</w:t>
            </w:r>
            <w:proofErr w:type="spellEnd"/>
            <w:r w:rsidRPr="007A7179">
              <w:rPr>
                <w:rFonts w:ascii="Times New Roman" w:eastAsia="Times New Roman" w:hAnsi="Times New Roman" w:cs="Times New Roman"/>
                <w:lang w:eastAsia="uk-UA"/>
              </w:rPr>
              <w:t xml:space="preserve"> Товариства за даними останньої </w:t>
            </w:r>
            <w:proofErr w:type="spellStart"/>
            <w:r w:rsidRPr="007A7179">
              <w:rPr>
                <w:rFonts w:ascii="Times New Roman" w:eastAsia="Times New Roman" w:hAnsi="Times New Roman" w:cs="Times New Roman"/>
                <w:lang w:eastAsia="uk-UA"/>
              </w:rPr>
              <w:t>рiчної</w:t>
            </w:r>
            <w:proofErr w:type="spellEnd"/>
            <w:r w:rsidRPr="007A7179">
              <w:rPr>
                <w:rFonts w:ascii="Times New Roman" w:eastAsia="Times New Roman" w:hAnsi="Times New Roman" w:cs="Times New Roman"/>
                <w:lang w:eastAsia="uk-UA"/>
              </w:rPr>
              <w:t xml:space="preserve"> </w:t>
            </w:r>
            <w:proofErr w:type="spellStart"/>
            <w:r w:rsidRPr="007A7179">
              <w:rPr>
                <w:rFonts w:ascii="Times New Roman" w:eastAsia="Times New Roman" w:hAnsi="Times New Roman" w:cs="Times New Roman"/>
                <w:lang w:eastAsia="uk-UA"/>
              </w:rPr>
              <w:t>фiнансової</w:t>
            </w:r>
            <w:proofErr w:type="spellEnd"/>
            <w:r w:rsidRPr="007A7179">
              <w:rPr>
                <w:rFonts w:ascii="Times New Roman" w:eastAsia="Times New Roman" w:hAnsi="Times New Roman" w:cs="Times New Roman"/>
                <w:lang w:eastAsia="uk-UA"/>
              </w:rPr>
              <w:t xml:space="preserve"> </w:t>
            </w:r>
            <w:proofErr w:type="spellStart"/>
            <w:r w:rsidRPr="007A7179">
              <w:rPr>
                <w:rFonts w:ascii="Times New Roman" w:eastAsia="Times New Roman" w:hAnsi="Times New Roman" w:cs="Times New Roman"/>
                <w:lang w:eastAsia="uk-UA"/>
              </w:rPr>
              <w:t>звiтностi</w:t>
            </w:r>
            <w:proofErr w:type="spellEnd"/>
            <w:r w:rsidRPr="007A7179">
              <w:rPr>
                <w:rFonts w:ascii="Times New Roman" w:eastAsia="Times New Roman" w:hAnsi="Times New Roman" w:cs="Times New Roman"/>
                <w:lang w:eastAsia="uk-UA"/>
              </w:rPr>
              <w:t xml:space="preserve">, а також можливих коливань курсу </w:t>
            </w:r>
            <w:proofErr w:type="spellStart"/>
            <w:r w:rsidRPr="007A7179">
              <w:rPr>
                <w:rFonts w:ascii="Times New Roman" w:eastAsia="Times New Roman" w:hAnsi="Times New Roman" w:cs="Times New Roman"/>
                <w:lang w:eastAsia="uk-UA"/>
              </w:rPr>
              <w:t>гривнi</w:t>
            </w:r>
            <w:proofErr w:type="spellEnd"/>
            <w:r w:rsidRPr="007A7179">
              <w:rPr>
                <w:rFonts w:ascii="Times New Roman" w:eastAsia="Times New Roman" w:hAnsi="Times New Roman" w:cs="Times New Roman"/>
                <w:lang w:eastAsia="uk-UA"/>
              </w:rPr>
              <w:t xml:space="preserve"> до </w:t>
            </w:r>
            <w:proofErr w:type="spellStart"/>
            <w:r w:rsidRPr="007A7179">
              <w:rPr>
                <w:rFonts w:ascii="Times New Roman" w:eastAsia="Times New Roman" w:hAnsi="Times New Roman" w:cs="Times New Roman"/>
                <w:lang w:eastAsia="uk-UA"/>
              </w:rPr>
              <w:t>iноземних</w:t>
            </w:r>
            <w:proofErr w:type="spellEnd"/>
            <w:r w:rsidRPr="007A7179">
              <w:rPr>
                <w:rFonts w:ascii="Times New Roman" w:eastAsia="Times New Roman" w:hAnsi="Times New Roman" w:cs="Times New Roman"/>
                <w:lang w:eastAsia="uk-UA"/>
              </w:rPr>
              <w:t xml:space="preserve"> валют.</w:t>
            </w:r>
          </w:p>
        </w:tc>
      </w:tr>
    </w:tbl>
    <w:p w:rsidR="007A7179" w:rsidRPr="007A7179" w:rsidRDefault="007A7179" w:rsidP="007A7179">
      <w:pPr>
        <w:spacing w:after="30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color w:val="000000"/>
          <w:lang w:eastAsia="uk-UA"/>
        </w:rPr>
      </w:pPr>
      <w:r w:rsidRPr="007A7179">
        <w:rPr>
          <w:rFonts w:ascii="Times New Roman" w:eastAsia="Times New Roman" w:hAnsi="Times New Roman" w:cs="Times New Roman"/>
          <w:b/>
          <w:bCs/>
          <w:color w:val="000000"/>
          <w:lang w:eastAsia="uk-UA"/>
        </w:rPr>
        <w:lastRenderedPageBreak/>
        <w:t>III. Підпис</w:t>
      </w:r>
    </w:p>
    <w:tbl>
      <w:tblPr>
        <w:tblW w:w="10438" w:type="dxa"/>
        <w:tblInd w:w="-1134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395"/>
        <w:gridCol w:w="50"/>
        <w:gridCol w:w="90"/>
        <w:gridCol w:w="2312"/>
        <w:gridCol w:w="90"/>
        <w:gridCol w:w="85"/>
        <w:gridCol w:w="90"/>
        <w:gridCol w:w="1547"/>
        <w:gridCol w:w="1689"/>
        <w:gridCol w:w="90"/>
      </w:tblGrid>
      <w:tr w:rsidR="007A7179" w:rsidRPr="007A7179" w:rsidTr="007A7179">
        <w:trPr>
          <w:gridAfter w:val="2"/>
          <w:wAfter w:w="1779" w:type="dxa"/>
        </w:trPr>
        <w:tc>
          <w:tcPr>
            <w:tcW w:w="8659" w:type="dxa"/>
            <w:gridSpan w:val="8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7A7179" w:rsidRPr="007A7179" w:rsidRDefault="007A7179" w:rsidP="007A717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uk-UA"/>
              </w:rPr>
            </w:pPr>
            <w:r w:rsidRPr="007A7179">
              <w:rPr>
                <w:rFonts w:ascii="Times New Roman" w:eastAsia="Times New Roman" w:hAnsi="Times New Roman" w:cs="Times New Roman"/>
                <w:lang w:eastAsia="uk-UA"/>
              </w:rPr>
              <w:t>1. Особа, зазначена нижче, підтверджує достовірність інформації, що міститься у повідомленні, та визнає, що вона несе відповідальність згідно із законодавством.</w:t>
            </w:r>
          </w:p>
        </w:tc>
      </w:tr>
      <w:tr w:rsidR="007A7179" w:rsidRPr="007A7179" w:rsidTr="007A7179"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7A7179" w:rsidRPr="007A7179" w:rsidRDefault="007A7179" w:rsidP="007A717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uk-UA"/>
              </w:rPr>
            </w:pPr>
            <w:r w:rsidRPr="007A7179">
              <w:rPr>
                <w:rFonts w:ascii="Times New Roman" w:eastAsia="Times New Roman" w:hAnsi="Times New Roman" w:cs="Times New Roman"/>
                <w:lang w:eastAsia="uk-UA"/>
              </w:rPr>
              <w:t>2. Найменування посади</w:t>
            </w:r>
          </w:p>
        </w:tc>
        <w:tc>
          <w:tcPr>
            <w:tcW w:w="14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7A7179" w:rsidRPr="007A7179" w:rsidRDefault="007A7179" w:rsidP="007A717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uk-UA"/>
              </w:rPr>
            </w:pPr>
            <w:r w:rsidRPr="007A7179">
              <w:rPr>
                <w:rFonts w:ascii="Times New Roman" w:eastAsia="Times New Roman" w:hAnsi="Times New Roman" w:cs="Times New Roman"/>
                <w:lang w:eastAsia="uk-UA"/>
              </w:rPr>
              <w:t> </w:t>
            </w:r>
          </w:p>
        </w:tc>
        <w:tc>
          <w:tcPr>
            <w:tcW w:w="2402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7A7179" w:rsidRPr="007A7179" w:rsidRDefault="007A7179" w:rsidP="007A717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uk-UA"/>
              </w:rPr>
            </w:pPr>
            <w:r w:rsidRPr="007A7179">
              <w:rPr>
                <w:rFonts w:ascii="Times New Roman" w:eastAsia="Times New Roman" w:hAnsi="Times New Roman" w:cs="Times New Roman"/>
                <w:lang w:eastAsia="uk-UA"/>
              </w:rPr>
              <w:t> </w:t>
            </w:r>
          </w:p>
        </w:tc>
        <w:tc>
          <w:tcPr>
            <w:tcW w:w="17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7A7179" w:rsidRPr="007A7179" w:rsidRDefault="007A7179" w:rsidP="007A717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uk-UA"/>
              </w:rPr>
            </w:pPr>
            <w:r w:rsidRPr="007A7179">
              <w:rPr>
                <w:rFonts w:ascii="Times New Roman" w:eastAsia="Times New Roman" w:hAnsi="Times New Roman" w:cs="Times New Roman"/>
                <w:lang w:eastAsia="uk-UA"/>
              </w:rPr>
              <w:t> </w:t>
            </w:r>
          </w:p>
        </w:tc>
        <w:tc>
          <w:tcPr>
            <w:tcW w:w="3326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7A7179" w:rsidRPr="007A7179" w:rsidRDefault="007A7179" w:rsidP="007A71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proofErr w:type="spellStart"/>
            <w:r w:rsidRPr="007A7179">
              <w:rPr>
                <w:rFonts w:ascii="Times New Roman" w:eastAsia="Times New Roman" w:hAnsi="Times New Roman" w:cs="Times New Roman"/>
                <w:lang w:eastAsia="uk-UA"/>
              </w:rPr>
              <w:t>Гулiєв</w:t>
            </w:r>
            <w:proofErr w:type="spellEnd"/>
            <w:r w:rsidRPr="007A7179">
              <w:rPr>
                <w:rFonts w:ascii="Times New Roman" w:eastAsia="Times New Roman" w:hAnsi="Times New Roman" w:cs="Times New Roman"/>
                <w:lang w:eastAsia="uk-UA"/>
              </w:rPr>
              <w:t xml:space="preserve"> Урфан </w:t>
            </w:r>
            <w:proofErr w:type="spellStart"/>
            <w:r w:rsidRPr="007A7179">
              <w:rPr>
                <w:rFonts w:ascii="Times New Roman" w:eastAsia="Times New Roman" w:hAnsi="Times New Roman" w:cs="Times New Roman"/>
                <w:lang w:eastAsia="uk-UA"/>
              </w:rPr>
              <w:t>Рiзван</w:t>
            </w:r>
            <w:proofErr w:type="spellEnd"/>
            <w:r w:rsidRPr="007A7179">
              <w:rPr>
                <w:rFonts w:ascii="Times New Roman" w:eastAsia="Times New Roman" w:hAnsi="Times New Roman" w:cs="Times New Roman"/>
                <w:lang w:eastAsia="uk-UA"/>
              </w:rPr>
              <w:t xml:space="preserve"> </w:t>
            </w:r>
            <w:proofErr w:type="spellStart"/>
            <w:r w:rsidRPr="007A7179">
              <w:rPr>
                <w:rFonts w:ascii="Times New Roman" w:eastAsia="Times New Roman" w:hAnsi="Times New Roman" w:cs="Times New Roman"/>
                <w:lang w:eastAsia="uk-UA"/>
              </w:rPr>
              <w:t>огли</w:t>
            </w:r>
            <w:proofErr w:type="spellEnd"/>
          </w:p>
        </w:tc>
      </w:tr>
      <w:tr w:rsidR="007A7179" w:rsidRPr="007A7179" w:rsidTr="007A7179"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7A7179" w:rsidRPr="007A7179" w:rsidRDefault="007A7179" w:rsidP="007A71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7A7179">
              <w:rPr>
                <w:rFonts w:ascii="Times New Roman" w:eastAsia="Times New Roman" w:hAnsi="Times New Roman" w:cs="Times New Roman"/>
                <w:lang w:eastAsia="uk-UA"/>
              </w:rPr>
              <w:t>Директор</w:t>
            </w:r>
          </w:p>
        </w:tc>
        <w:tc>
          <w:tcPr>
            <w:tcW w:w="14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7A7179" w:rsidRPr="007A7179" w:rsidRDefault="007A7179" w:rsidP="007A717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uk-UA"/>
              </w:rPr>
            </w:pPr>
            <w:r w:rsidRPr="007A7179">
              <w:rPr>
                <w:rFonts w:ascii="Times New Roman" w:eastAsia="Times New Roman" w:hAnsi="Times New Roman" w:cs="Times New Roman"/>
                <w:lang w:eastAsia="uk-UA"/>
              </w:rPr>
              <w:t> </w:t>
            </w:r>
          </w:p>
        </w:tc>
        <w:tc>
          <w:tcPr>
            <w:tcW w:w="2402" w:type="dxa"/>
            <w:gridSpan w:val="2"/>
            <w:tcBorders>
              <w:top w:val="single" w:sz="6" w:space="0" w:color="CCCCCC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7A7179" w:rsidRPr="007A7179" w:rsidRDefault="007A7179" w:rsidP="007A71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7A7179">
              <w:rPr>
                <w:rFonts w:ascii="Times New Roman" w:eastAsia="Times New Roman" w:hAnsi="Times New Roman" w:cs="Times New Roman"/>
                <w:lang w:eastAsia="uk-UA"/>
              </w:rPr>
              <w:t>(підпис)</w:t>
            </w:r>
          </w:p>
        </w:tc>
        <w:tc>
          <w:tcPr>
            <w:tcW w:w="17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7A7179" w:rsidRPr="007A7179" w:rsidRDefault="007A7179" w:rsidP="007A717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uk-UA"/>
              </w:rPr>
            </w:pPr>
            <w:r w:rsidRPr="007A7179">
              <w:rPr>
                <w:rFonts w:ascii="Times New Roman" w:eastAsia="Times New Roman" w:hAnsi="Times New Roman" w:cs="Times New Roman"/>
                <w:lang w:eastAsia="uk-UA"/>
              </w:rPr>
              <w:t> </w:t>
            </w:r>
          </w:p>
        </w:tc>
        <w:tc>
          <w:tcPr>
            <w:tcW w:w="3326" w:type="dxa"/>
            <w:gridSpan w:val="3"/>
            <w:tcBorders>
              <w:top w:val="single" w:sz="6" w:space="0" w:color="CCCCCC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7A7179" w:rsidRPr="007A7179" w:rsidRDefault="007A7179" w:rsidP="007A71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7A7179">
              <w:rPr>
                <w:rFonts w:ascii="Times New Roman" w:eastAsia="Times New Roman" w:hAnsi="Times New Roman" w:cs="Times New Roman"/>
                <w:lang w:eastAsia="uk-UA"/>
              </w:rPr>
              <w:t>(ініціали та прізвище керівника)</w:t>
            </w:r>
          </w:p>
        </w:tc>
      </w:tr>
      <w:tr w:rsidR="007A7179" w:rsidRPr="007A7179" w:rsidTr="007A7179">
        <w:tc>
          <w:tcPr>
            <w:tcW w:w="4395" w:type="dxa"/>
            <w:vMerge w:val="restart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7A7179" w:rsidRPr="007A7179" w:rsidRDefault="007A7179" w:rsidP="007A71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</w:p>
        </w:tc>
        <w:tc>
          <w:tcPr>
            <w:tcW w:w="14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7A7179" w:rsidRPr="007A7179" w:rsidRDefault="007A7179" w:rsidP="007A717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uk-UA"/>
              </w:rPr>
            </w:pPr>
          </w:p>
        </w:tc>
        <w:tc>
          <w:tcPr>
            <w:tcW w:w="2402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30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7A7179" w:rsidRPr="007A7179" w:rsidRDefault="007A7179" w:rsidP="007A71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7A7179">
              <w:rPr>
                <w:rFonts w:ascii="Times New Roman" w:eastAsia="Times New Roman" w:hAnsi="Times New Roman" w:cs="Times New Roman"/>
                <w:lang w:eastAsia="uk-UA"/>
              </w:rPr>
              <w:t>М.П.</w:t>
            </w:r>
          </w:p>
        </w:tc>
        <w:tc>
          <w:tcPr>
            <w:tcW w:w="17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7A7179" w:rsidRPr="007A7179" w:rsidRDefault="007A7179" w:rsidP="007A71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</w:p>
        </w:tc>
        <w:tc>
          <w:tcPr>
            <w:tcW w:w="3326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7A7179" w:rsidRPr="007A7179" w:rsidRDefault="007A7179" w:rsidP="007A71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7A7179">
              <w:rPr>
                <w:rFonts w:ascii="Times New Roman" w:eastAsia="Times New Roman" w:hAnsi="Times New Roman" w:cs="Times New Roman"/>
                <w:lang w:eastAsia="uk-UA"/>
              </w:rPr>
              <w:t>28.03.2018</w:t>
            </w:r>
          </w:p>
        </w:tc>
      </w:tr>
      <w:tr w:rsidR="007A7179" w:rsidRPr="007A7179" w:rsidTr="007A7179">
        <w:trPr>
          <w:gridAfter w:val="1"/>
          <w:wAfter w:w="90" w:type="dxa"/>
        </w:trPr>
        <w:tc>
          <w:tcPr>
            <w:tcW w:w="439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A7179" w:rsidRPr="007A7179" w:rsidRDefault="007A7179" w:rsidP="007A717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uk-UA"/>
              </w:rPr>
            </w:pPr>
          </w:p>
        </w:tc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A7179" w:rsidRPr="007A7179" w:rsidRDefault="007A7179" w:rsidP="007A717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uk-UA"/>
              </w:rPr>
            </w:pPr>
          </w:p>
        </w:tc>
        <w:tc>
          <w:tcPr>
            <w:tcW w:w="240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A7179" w:rsidRPr="007A7179" w:rsidRDefault="007A7179" w:rsidP="007A717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uk-UA"/>
              </w:rPr>
            </w:pPr>
          </w:p>
        </w:tc>
        <w:tc>
          <w:tcPr>
            <w:tcW w:w="17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A7179" w:rsidRPr="007A7179" w:rsidRDefault="007A7179" w:rsidP="007A717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uk-UA"/>
              </w:rPr>
            </w:pPr>
          </w:p>
        </w:tc>
        <w:tc>
          <w:tcPr>
            <w:tcW w:w="3326" w:type="dxa"/>
            <w:gridSpan w:val="3"/>
            <w:tcBorders>
              <w:top w:val="single" w:sz="6" w:space="0" w:color="CCCCCC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7A7179" w:rsidRPr="007A7179" w:rsidRDefault="007A7179" w:rsidP="007A71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7A7179">
              <w:rPr>
                <w:rFonts w:ascii="Times New Roman" w:eastAsia="Times New Roman" w:hAnsi="Times New Roman" w:cs="Times New Roman"/>
                <w:lang w:eastAsia="uk-UA"/>
              </w:rPr>
              <w:t>(дата)</w:t>
            </w:r>
          </w:p>
        </w:tc>
      </w:tr>
    </w:tbl>
    <w:p w:rsidR="00E26BA4" w:rsidRPr="007A7179" w:rsidRDefault="00E26BA4"/>
    <w:sectPr w:rsidR="00E26BA4" w:rsidRPr="007A7179" w:rsidSect="007A717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7179"/>
    <w:rsid w:val="00555BFB"/>
    <w:rsid w:val="007A7179"/>
    <w:rsid w:val="00E26B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70143FF-0678-4C4E-A5C6-9ED381B304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7A7179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7A7179"/>
    <w:rPr>
      <w:rFonts w:ascii="Times New Roman" w:eastAsia="Times New Roman" w:hAnsi="Times New Roman" w:cs="Times New Roman"/>
      <w:b/>
      <w:bCs/>
      <w:sz w:val="27"/>
      <w:szCs w:val="27"/>
      <w:lang w:eastAsia="uk-UA"/>
    </w:rPr>
  </w:style>
  <w:style w:type="character" w:customStyle="1" w:styleId="small-text">
    <w:name w:val="small-text"/>
    <w:basedOn w:val="a0"/>
    <w:rsid w:val="007A717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40659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5935</Words>
  <Characters>3383</Characters>
  <Application>Microsoft Office Word</Application>
  <DocSecurity>0</DocSecurity>
  <Lines>28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ASNOVA Holding</Company>
  <LinksUpToDate>false</LinksUpToDate>
  <CharactersWithSpaces>9300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Author</dc:creator>
  <cp:keywords/>
  <dc:description/>
  <cp:lastModifiedBy>Author</cp:lastModifiedBy>
  <cp:revision>2</cp:revision>
  <dcterms:created xsi:type="dcterms:W3CDTF">2018-03-28T12:13:00Z</dcterms:created>
  <dcterms:modified xsi:type="dcterms:W3CDTF">2018-03-28T12:13:00Z</dcterms:modified>
</cp:coreProperties>
</file>